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79E35A" w14:textId="77777777" w:rsidR="006E5C90" w:rsidRPr="006E5C90" w:rsidRDefault="006E5C90" w:rsidP="006E5C90">
      <w:pPr>
        <w:jc w:val="center"/>
      </w:pPr>
      <w:r w:rsidRPr="006E5C90">
        <w:t>Universität Leipzig</w:t>
      </w:r>
    </w:p>
    <w:p w14:paraId="6E13CFEE" w14:textId="77777777" w:rsidR="006E5C90" w:rsidRPr="006E5C90" w:rsidRDefault="006E5C90" w:rsidP="006E5C90">
      <w:pPr>
        <w:jc w:val="center"/>
      </w:pPr>
      <w:r w:rsidRPr="006E5C90">
        <w:t>Sportwissenschaftliche Fakultät</w:t>
      </w:r>
    </w:p>
    <w:p w14:paraId="091CCE4E" w14:textId="41BFFF6E" w:rsidR="006E5C90" w:rsidRDefault="00FA7CCB" w:rsidP="006E5C90">
      <w:pPr>
        <w:jc w:val="center"/>
      </w:pPr>
      <w:r>
        <w:t>FG Schulsport</w:t>
      </w:r>
    </w:p>
    <w:p w14:paraId="7DB6EF95" w14:textId="149C17E8" w:rsidR="00FA7CCB" w:rsidRPr="006E5C90" w:rsidRDefault="00FA7CCB" w:rsidP="006E5C90">
      <w:pPr>
        <w:jc w:val="center"/>
      </w:pPr>
      <w:r>
        <w:t>Schulpraktische Studien IV/V</w:t>
      </w:r>
    </w:p>
    <w:p w14:paraId="31234F18" w14:textId="77777777" w:rsidR="006E5C90" w:rsidRDefault="006E5C90" w:rsidP="006E5C90">
      <w:pPr>
        <w:jc w:val="center"/>
      </w:pPr>
    </w:p>
    <w:p w14:paraId="329E0D82" w14:textId="77777777" w:rsidR="000D242B" w:rsidRDefault="000D242B" w:rsidP="006E5C90">
      <w:pPr>
        <w:jc w:val="center"/>
      </w:pPr>
    </w:p>
    <w:p w14:paraId="7478FA22" w14:textId="77777777" w:rsidR="006E5C90" w:rsidRDefault="006E5C90" w:rsidP="006E5C90">
      <w:pPr>
        <w:jc w:val="center"/>
      </w:pPr>
    </w:p>
    <w:p w14:paraId="6020D63F" w14:textId="77777777" w:rsidR="006E5C90" w:rsidRDefault="006E5C90" w:rsidP="006E5C90">
      <w:pPr>
        <w:jc w:val="center"/>
      </w:pPr>
    </w:p>
    <w:p w14:paraId="66C81E4E" w14:textId="77777777" w:rsidR="006E5C90" w:rsidRDefault="006E5C90" w:rsidP="006E5C90">
      <w:pPr>
        <w:jc w:val="center"/>
      </w:pPr>
    </w:p>
    <w:p w14:paraId="6B51D96C" w14:textId="77777777" w:rsidR="006E5C90" w:rsidRDefault="006E5C90" w:rsidP="00F36581"/>
    <w:p w14:paraId="3E0EF1A1" w14:textId="77777777" w:rsidR="006E5C90" w:rsidRPr="006E5C90" w:rsidRDefault="006E5C90" w:rsidP="006E5C90">
      <w:pPr>
        <w:jc w:val="center"/>
      </w:pPr>
    </w:p>
    <w:p w14:paraId="066BE642" w14:textId="7EE294AE" w:rsidR="006E5C90" w:rsidRDefault="006E5C90" w:rsidP="006E5C90">
      <w:pPr>
        <w:jc w:val="center"/>
      </w:pPr>
    </w:p>
    <w:p w14:paraId="556ECEB8" w14:textId="77777777" w:rsidR="008E5535" w:rsidRPr="006E5C90" w:rsidRDefault="008E5535" w:rsidP="006E5C90">
      <w:pPr>
        <w:jc w:val="center"/>
      </w:pPr>
    </w:p>
    <w:p w14:paraId="746D2EE4" w14:textId="77777777" w:rsidR="006E5C90" w:rsidRPr="006E5C90" w:rsidRDefault="006E5C90" w:rsidP="006E5C90">
      <w:pPr>
        <w:jc w:val="center"/>
      </w:pPr>
      <w:r w:rsidRPr="006E5C90">
        <w:t>im Studiengang</w:t>
      </w:r>
    </w:p>
    <w:p w14:paraId="1BACD485" w14:textId="69F8CCEC" w:rsidR="006E5C90" w:rsidRDefault="00FA7CCB" w:rsidP="006E5C90">
      <w:pPr>
        <w:jc w:val="center"/>
      </w:pPr>
      <w:r>
        <w:t>Lehramt für Gymnasium (Staatsexamen)</w:t>
      </w:r>
    </w:p>
    <w:p w14:paraId="5061B72D" w14:textId="77777777" w:rsidR="006E5C90" w:rsidRDefault="006E5C90" w:rsidP="006E5C90">
      <w:pPr>
        <w:jc w:val="center"/>
      </w:pPr>
    </w:p>
    <w:p w14:paraId="4FBD106A" w14:textId="0DB2530B" w:rsidR="006E5C90" w:rsidRDefault="006E5C90" w:rsidP="006E5C90">
      <w:pPr>
        <w:jc w:val="center"/>
      </w:pPr>
    </w:p>
    <w:p w14:paraId="0D288BA4" w14:textId="6781C05B" w:rsidR="008E5535" w:rsidRDefault="008E5535" w:rsidP="006E5C90">
      <w:pPr>
        <w:jc w:val="center"/>
      </w:pPr>
    </w:p>
    <w:p w14:paraId="77BD6295" w14:textId="77777777" w:rsidR="008E5535" w:rsidRPr="006E5C90" w:rsidRDefault="008E5535" w:rsidP="006E5C90">
      <w:pPr>
        <w:jc w:val="center"/>
      </w:pPr>
    </w:p>
    <w:p w14:paraId="232B8EE5" w14:textId="77777777" w:rsidR="006E5C90" w:rsidRDefault="006E5C90" w:rsidP="006E5C90">
      <w:pPr>
        <w:jc w:val="center"/>
      </w:pPr>
      <w:r w:rsidRPr="006E5C90">
        <w:t>Thema der Arbeit</w:t>
      </w:r>
    </w:p>
    <w:p w14:paraId="5915BF9B" w14:textId="3650BC66" w:rsidR="00FF7773" w:rsidRDefault="008E5535" w:rsidP="00FF7773">
      <w:pPr>
        <w:jc w:val="center"/>
      </w:pPr>
      <w:r>
        <w:rPr>
          <w:b/>
          <w:bCs/>
        </w:rPr>
        <w:t>Ballschule und Tablets: Das Jonglieren mit verschiedenen Medien</w:t>
      </w:r>
    </w:p>
    <w:p w14:paraId="32648409" w14:textId="77777777" w:rsidR="006E5C90" w:rsidRDefault="006E5C90" w:rsidP="006E5C90">
      <w:pPr>
        <w:jc w:val="center"/>
      </w:pPr>
    </w:p>
    <w:p w14:paraId="552A283B" w14:textId="77777777" w:rsidR="006E5C90" w:rsidRDefault="006E5C90" w:rsidP="006E5C90">
      <w:pPr>
        <w:jc w:val="center"/>
      </w:pPr>
    </w:p>
    <w:p w14:paraId="4D564CE7" w14:textId="77777777" w:rsidR="006E5C90" w:rsidRDefault="006E5C90" w:rsidP="006E5C90">
      <w:pPr>
        <w:jc w:val="center"/>
      </w:pPr>
    </w:p>
    <w:p w14:paraId="02D12239" w14:textId="77777777" w:rsidR="006E5C90" w:rsidRPr="006E5C90" w:rsidRDefault="006E5C90" w:rsidP="00F36581"/>
    <w:p w14:paraId="2C1A9231" w14:textId="77777777" w:rsidR="006E5C90" w:rsidRDefault="006E5C90" w:rsidP="006E5C90">
      <w:pPr>
        <w:jc w:val="center"/>
      </w:pPr>
      <w:r w:rsidRPr="006E5C90">
        <w:t>vorgelegt von:</w:t>
      </w:r>
    </w:p>
    <w:p w14:paraId="12671F19" w14:textId="77777777" w:rsidR="006E5C90" w:rsidRPr="006E5C90" w:rsidRDefault="006E5C90" w:rsidP="006E5C90">
      <w:pPr>
        <w:jc w:val="center"/>
      </w:pPr>
    </w:p>
    <w:p w14:paraId="1920BC87" w14:textId="1FEFD870" w:rsidR="006E5C90" w:rsidRPr="006E5C90" w:rsidRDefault="000D242B" w:rsidP="006E5C90">
      <w:pPr>
        <w:jc w:val="center"/>
      </w:pPr>
      <w:r>
        <w:t xml:space="preserve">Frau Corinna Carmen </w:t>
      </w:r>
      <w:r w:rsidR="00FA7CCB">
        <w:t>Schüller</w:t>
      </w:r>
    </w:p>
    <w:p w14:paraId="49A28FAB" w14:textId="16FD5E42" w:rsidR="00FA7CCB" w:rsidRDefault="00FA7CCB" w:rsidP="006E5C90">
      <w:pPr>
        <w:jc w:val="center"/>
      </w:pPr>
    </w:p>
    <w:p w14:paraId="1115D5A8" w14:textId="77777777" w:rsidR="008E5535" w:rsidRDefault="008E5535" w:rsidP="006E5C90">
      <w:pPr>
        <w:jc w:val="center"/>
      </w:pPr>
    </w:p>
    <w:p w14:paraId="06D324FD" w14:textId="679C7907" w:rsidR="006E5C90" w:rsidRDefault="006E5C90" w:rsidP="006E5C90">
      <w:pPr>
        <w:jc w:val="center"/>
      </w:pPr>
    </w:p>
    <w:p w14:paraId="78DBF947" w14:textId="29F713AD" w:rsidR="008E5535" w:rsidRDefault="008E5535" w:rsidP="006E5C90">
      <w:pPr>
        <w:jc w:val="center"/>
      </w:pPr>
    </w:p>
    <w:p w14:paraId="06BAA97F" w14:textId="420511DA" w:rsidR="008E5535" w:rsidRDefault="008E5535" w:rsidP="006E5C90">
      <w:pPr>
        <w:jc w:val="center"/>
      </w:pPr>
    </w:p>
    <w:p w14:paraId="578AB22F" w14:textId="77777777" w:rsidR="008E5535" w:rsidRPr="00F25D0B" w:rsidRDefault="008E5535" w:rsidP="006E5C90">
      <w:pPr>
        <w:jc w:val="center"/>
        <w:rPr>
          <w:lang w:val="en-US"/>
        </w:rPr>
      </w:pPr>
    </w:p>
    <w:p w14:paraId="6D3EA23F" w14:textId="77777777" w:rsidR="00454508" w:rsidRPr="00F25D0B" w:rsidRDefault="00454508" w:rsidP="006E5C90">
      <w:pPr>
        <w:jc w:val="center"/>
        <w:rPr>
          <w:lang w:val="en-US"/>
        </w:rPr>
      </w:pPr>
    </w:p>
    <w:p w14:paraId="29515CB1" w14:textId="77777777" w:rsidR="006E5C90" w:rsidRDefault="006E5C90" w:rsidP="006E5C90">
      <w:pPr>
        <w:jc w:val="center"/>
      </w:pPr>
    </w:p>
    <w:p w14:paraId="03B2962C" w14:textId="77777777" w:rsidR="004840E3" w:rsidRPr="006E5C90" w:rsidRDefault="004840E3" w:rsidP="006E5C90">
      <w:pPr>
        <w:jc w:val="center"/>
      </w:pPr>
    </w:p>
    <w:p w14:paraId="77418886" w14:textId="525876AF" w:rsidR="006E5C90" w:rsidRDefault="006E5C90" w:rsidP="006E5C90">
      <w:pPr>
        <w:jc w:val="center"/>
      </w:pPr>
    </w:p>
    <w:p w14:paraId="26CE0B6A" w14:textId="4998B44E" w:rsidR="008E5535" w:rsidRDefault="008E5535" w:rsidP="006E5C90">
      <w:pPr>
        <w:jc w:val="center"/>
      </w:pPr>
    </w:p>
    <w:p w14:paraId="0249E32A" w14:textId="77777777" w:rsidR="008E5535" w:rsidRDefault="008E5535" w:rsidP="006E5C90">
      <w:pPr>
        <w:jc w:val="center"/>
      </w:pPr>
    </w:p>
    <w:p w14:paraId="75E93F54" w14:textId="77777777" w:rsidR="006E5C90" w:rsidRDefault="006E5C90" w:rsidP="006E5C90">
      <w:pPr>
        <w:jc w:val="center"/>
      </w:pPr>
    </w:p>
    <w:p w14:paraId="102F7D51" w14:textId="77777777" w:rsidR="001A3B04" w:rsidRPr="006E5C90" w:rsidRDefault="001A3B04" w:rsidP="006E5C90">
      <w:pPr>
        <w:jc w:val="center"/>
      </w:pPr>
    </w:p>
    <w:p w14:paraId="08E75363" w14:textId="5B679966" w:rsidR="006E5C90" w:rsidRPr="000D242B" w:rsidRDefault="006E5C90" w:rsidP="006E5C90">
      <w:pPr>
        <w:jc w:val="center"/>
        <w:rPr>
          <w:b/>
        </w:rPr>
      </w:pPr>
      <w:r w:rsidRPr="000D242B">
        <w:t>Universität Leipzig 20</w:t>
      </w:r>
      <w:r w:rsidR="000D242B">
        <w:t>2</w:t>
      </w:r>
      <w:r w:rsidR="003D3650">
        <w:t>2</w:t>
      </w:r>
      <w:r w:rsidRPr="000D242B">
        <w:rPr>
          <w:b/>
        </w:rPr>
        <w:t xml:space="preserve"> </w:t>
      </w:r>
    </w:p>
    <w:sdt>
      <w:sdtPr>
        <w:rPr>
          <w:lang w:val="de-DE"/>
        </w:rPr>
        <w:id w:val="1505165026"/>
        <w:docPartObj>
          <w:docPartGallery w:val="Table of Contents"/>
          <w:docPartUnique/>
        </w:docPartObj>
      </w:sdtPr>
      <w:sdtEndPr>
        <w:rPr>
          <w:rFonts w:eastAsia="Times New Roman" w:cs="Times New Roman"/>
          <w:color w:val="auto"/>
          <w:sz w:val="26"/>
          <w:szCs w:val="20"/>
          <w:lang w:eastAsia="de-DE"/>
        </w:rPr>
      </w:sdtEndPr>
      <w:sdtContent>
        <w:p w14:paraId="69AEB0D4" w14:textId="0D4092CD" w:rsidR="00921256" w:rsidRDefault="00921256">
          <w:pPr>
            <w:pStyle w:val="Inhaltsverzeichnisberschrift"/>
            <w:rPr>
              <w:lang w:val="de-DE"/>
            </w:rPr>
          </w:pPr>
          <w:r>
            <w:rPr>
              <w:lang w:val="de-DE"/>
            </w:rPr>
            <w:t>Inhalt</w:t>
          </w:r>
        </w:p>
        <w:p w14:paraId="014C6E29" w14:textId="77777777" w:rsidR="00921256" w:rsidRPr="00921256" w:rsidRDefault="00921256" w:rsidP="00921256">
          <w:pPr>
            <w:rPr>
              <w:lang w:eastAsia="en-US"/>
            </w:rPr>
          </w:pPr>
        </w:p>
        <w:p w14:paraId="66B092F1" w14:textId="7E01DBB0" w:rsidR="00921256" w:rsidRDefault="00921256">
          <w:pPr>
            <w:pStyle w:val="Verzeichnis1"/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24753054" w:history="1">
            <w:r w:rsidRPr="002225F5">
              <w:rPr>
                <w:rStyle w:val="Hyperlink"/>
              </w:rPr>
              <w:t>Kurzbeschreibung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_Toc124753054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</w:t>
            </w:r>
            <w:r>
              <w:rPr>
                <w:webHidden/>
              </w:rPr>
              <w:fldChar w:fldCharType="end"/>
            </w:r>
          </w:hyperlink>
        </w:p>
        <w:p w14:paraId="1F0213D3" w14:textId="0B4030BC" w:rsidR="00921256" w:rsidRDefault="00921256">
          <w:pPr>
            <w:pStyle w:val="Verzeichnis1"/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124753055" w:history="1">
            <w:r w:rsidRPr="002225F5">
              <w:rPr>
                <w:rStyle w:val="Hyperlink"/>
                <w:lang/>
              </w:rPr>
              <w:t>Zielformulierungen für die Unterrichtseinheit nach einem Lernzielmodell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_Toc124753055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</w:t>
            </w:r>
            <w:r>
              <w:rPr>
                <w:webHidden/>
              </w:rPr>
              <w:fldChar w:fldCharType="end"/>
            </w:r>
          </w:hyperlink>
        </w:p>
        <w:p w14:paraId="2DBF4B30" w14:textId="727F14BC" w:rsidR="00921256" w:rsidRDefault="00921256">
          <w:pPr>
            <w:pStyle w:val="Verzeichnis1"/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124753056" w:history="1">
            <w:r w:rsidRPr="002225F5">
              <w:rPr>
                <w:rStyle w:val="Hyperlink"/>
                <w:lang/>
              </w:rPr>
              <w:t>Tabellarischer Stundenverlaufsplan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_Toc124753056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14:paraId="1EB4397F" w14:textId="37762313" w:rsidR="00921256" w:rsidRDefault="00921256">
          <w:pPr>
            <w:pStyle w:val="Verzeichnis1"/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124753057" w:history="1">
            <w:r w:rsidRPr="002225F5">
              <w:rPr>
                <w:rStyle w:val="Hyperlink"/>
                <w:lang/>
              </w:rPr>
              <w:t>Didaktische Begründung ausgewählter Aspekte der Unterrichtsgestaltung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_Toc124753057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030E7470" w14:textId="7D3B853E" w:rsidR="00921256" w:rsidRDefault="00921256">
          <w:pPr>
            <w:pStyle w:val="Verzeichnis1"/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124753058" w:history="1">
            <w:r w:rsidRPr="002225F5">
              <w:rPr>
                <w:rStyle w:val="Hyperlink"/>
              </w:rPr>
              <w:t>Literaturverzeichnis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_Toc124753058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14:paraId="5C95A21C" w14:textId="4E699BDF" w:rsidR="00921256" w:rsidRDefault="00921256">
          <w:pPr>
            <w:pStyle w:val="Verzeichnis1"/>
            <w:rPr>
              <w:rFonts w:asciiTheme="minorHAnsi" w:eastAsiaTheme="minorEastAsia" w:hAnsiTheme="minorHAnsi" w:cstheme="minorBidi"/>
              <w:b w:val="0"/>
              <w:bCs w:val="0"/>
              <w:sz w:val="22"/>
              <w:szCs w:val="22"/>
            </w:rPr>
          </w:pPr>
          <w:hyperlink w:anchor="_Toc124753059" w:history="1">
            <w:r w:rsidRPr="002225F5">
              <w:rPr>
                <w:rStyle w:val="Hyperlink"/>
              </w:rPr>
              <w:t>Anhang (Unterrichtsmaterial)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_Toc124753059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6DC2ACE6" w14:textId="7378F991" w:rsidR="00921256" w:rsidRDefault="00921256">
          <w:r>
            <w:rPr>
              <w:b/>
              <w:bCs/>
            </w:rPr>
            <w:fldChar w:fldCharType="end"/>
          </w:r>
        </w:p>
      </w:sdtContent>
    </w:sdt>
    <w:p w14:paraId="484C5B3A" w14:textId="77777777" w:rsidR="00C34A0A" w:rsidRDefault="00C34A0A" w:rsidP="006E5C90">
      <w:pPr>
        <w:rPr>
          <w:lang w:val="en-US"/>
        </w:rPr>
      </w:pPr>
    </w:p>
    <w:p w14:paraId="34549FE8" w14:textId="77777777" w:rsidR="006042DA" w:rsidRPr="006042DA" w:rsidRDefault="006042DA" w:rsidP="006042DA">
      <w:pPr>
        <w:rPr>
          <w:lang w:val="en-US"/>
        </w:rPr>
      </w:pPr>
    </w:p>
    <w:p w14:paraId="2D8746F9" w14:textId="77777777" w:rsidR="006042DA" w:rsidRPr="006042DA" w:rsidRDefault="006042DA" w:rsidP="006042DA">
      <w:pPr>
        <w:rPr>
          <w:lang w:val="en-US"/>
        </w:rPr>
      </w:pPr>
    </w:p>
    <w:p w14:paraId="39BA8112" w14:textId="77777777" w:rsidR="006042DA" w:rsidRPr="006042DA" w:rsidRDefault="006042DA" w:rsidP="006042DA">
      <w:pPr>
        <w:rPr>
          <w:lang w:val="en-US"/>
        </w:rPr>
      </w:pPr>
    </w:p>
    <w:p w14:paraId="42F6555F" w14:textId="77777777" w:rsidR="006042DA" w:rsidRPr="006042DA" w:rsidRDefault="006042DA" w:rsidP="006042DA">
      <w:pPr>
        <w:rPr>
          <w:lang w:val="en-US"/>
        </w:rPr>
      </w:pPr>
    </w:p>
    <w:p w14:paraId="7F360270" w14:textId="77777777" w:rsidR="006042DA" w:rsidRPr="006042DA" w:rsidRDefault="006042DA" w:rsidP="006042DA">
      <w:pPr>
        <w:rPr>
          <w:lang w:val="en-US"/>
        </w:rPr>
      </w:pPr>
    </w:p>
    <w:p w14:paraId="5608763A" w14:textId="77777777" w:rsidR="006042DA" w:rsidRPr="006042DA" w:rsidRDefault="006042DA" w:rsidP="006042DA">
      <w:pPr>
        <w:rPr>
          <w:lang w:val="en-US"/>
        </w:rPr>
      </w:pPr>
    </w:p>
    <w:p w14:paraId="1DAC6C82" w14:textId="77777777" w:rsidR="006042DA" w:rsidRPr="006042DA" w:rsidRDefault="006042DA" w:rsidP="006042DA">
      <w:pPr>
        <w:rPr>
          <w:lang w:val="en-US"/>
        </w:rPr>
      </w:pPr>
    </w:p>
    <w:p w14:paraId="7ACB7E1B" w14:textId="77777777" w:rsidR="006042DA" w:rsidRPr="006042DA" w:rsidRDefault="006042DA" w:rsidP="006042DA">
      <w:pPr>
        <w:tabs>
          <w:tab w:val="left" w:pos="4028"/>
        </w:tabs>
        <w:rPr>
          <w:lang w:val="en-US"/>
        </w:rPr>
      </w:pPr>
      <w:r>
        <w:rPr>
          <w:lang w:val="en-US"/>
        </w:rPr>
        <w:tab/>
      </w:r>
    </w:p>
    <w:p w14:paraId="6BB1CB91" w14:textId="77777777" w:rsidR="006042DA" w:rsidRPr="006042DA" w:rsidRDefault="006042DA" w:rsidP="006042DA">
      <w:pPr>
        <w:tabs>
          <w:tab w:val="left" w:pos="4028"/>
        </w:tabs>
        <w:rPr>
          <w:lang w:val="en-US"/>
        </w:rPr>
        <w:sectPr w:rsidR="006042DA" w:rsidRPr="006042DA">
          <w:footerReference w:type="even" r:id="rId8"/>
          <w:footerReference w:type="default" r:id="rId9"/>
          <w:footnotePr>
            <w:numRestart w:val="eachSect"/>
          </w:footnotePr>
          <w:type w:val="continuous"/>
          <w:pgSz w:w="11906" w:h="16838" w:code="9"/>
          <w:pgMar w:top="1134" w:right="1134" w:bottom="1701" w:left="1134" w:header="0" w:footer="964" w:gutter="0"/>
          <w:cols w:space="720"/>
        </w:sectPr>
      </w:pPr>
      <w:r>
        <w:rPr>
          <w:lang w:val="en-US"/>
        </w:rPr>
        <w:tab/>
      </w:r>
    </w:p>
    <w:p w14:paraId="0A70C47D" w14:textId="0BB7793E" w:rsidR="00921256" w:rsidRDefault="00921256" w:rsidP="00921256">
      <w:pPr>
        <w:pStyle w:val="berschrift1"/>
      </w:pPr>
      <w:bookmarkStart w:id="0" w:name="_Toc53575712"/>
      <w:bookmarkStart w:id="1" w:name="_Toc124753054"/>
      <w:r>
        <w:lastRenderedPageBreak/>
        <w:t>Kurzbeschreibung</w:t>
      </w:r>
      <w:bookmarkEnd w:id="1"/>
      <w:r>
        <w:t xml:space="preserve"> </w:t>
      </w:r>
    </w:p>
    <w:p w14:paraId="18B3024A" w14:textId="25F9BB11" w:rsidR="00921256" w:rsidRPr="00921256" w:rsidRDefault="00921256" w:rsidP="00921256">
      <w:r>
        <w:t>Die Unterrichtsstunde (90min) ist eine vielfältige, allgemeine Ballschule durch unterschiedliche Einzel- sowie Partner- und Teamaufgaben für die 5. - 6. Klasse. Dabei können die Schüler*innen zunächst selbständig an fünf digitalen Stationen sowohl ihre koordinative Fähigkeiten verbessern, als auch den Umgang mit digitalen Medium im Sportunterricht erproben. Darauffolgenden können die Schüler*innen in einer Bingo-Teamstaffel ihre Fertigkeiten anwenden, wobei durch das Zufallsprinzip des Wettkampfspiels die Motivation aller Schüler*innen aufrecht erhalten wird.</w:t>
      </w:r>
    </w:p>
    <w:p w14:paraId="5FF41EBD" w14:textId="57EBC1A5" w:rsidR="00FA7CCB" w:rsidRDefault="00FA7CCB" w:rsidP="00921256">
      <w:pPr>
        <w:pStyle w:val="berschrift1"/>
        <w:rPr>
          <w:lang/>
        </w:rPr>
      </w:pPr>
      <w:bookmarkStart w:id="2" w:name="_Toc124753055"/>
      <w:r w:rsidRPr="00FA7CCB">
        <w:rPr>
          <w:lang/>
        </w:rPr>
        <w:t>Zielformulierungen für die Unterrichtseinheit nach einem Lernzielmodell</w:t>
      </w:r>
      <w:bookmarkEnd w:id="2"/>
    </w:p>
    <w:p w14:paraId="79DB7849" w14:textId="35869C74" w:rsidR="00FA7CCB" w:rsidRDefault="00314E16" w:rsidP="00FA7CCB">
      <w:r>
        <w:t>Die</w:t>
      </w:r>
      <w:r w:rsidR="00D838C5">
        <w:t xml:space="preserve"> folgende Unterrichtsstunde </w:t>
      </w:r>
      <w:r>
        <w:t xml:space="preserve">orientiert sich an </w:t>
      </w:r>
      <w:r w:rsidR="00A6686A">
        <w:t>einem</w:t>
      </w:r>
      <w:r>
        <w:t xml:space="preserve"> </w:t>
      </w:r>
      <w:r w:rsidR="00D838C5">
        <w:t>intermediäre</w:t>
      </w:r>
      <w:r>
        <w:t>n</w:t>
      </w:r>
      <w:r w:rsidR="00D838C5">
        <w:t xml:space="preserve"> fachdidaktische</w:t>
      </w:r>
      <w:r>
        <w:t>n</w:t>
      </w:r>
      <w:r w:rsidR="00D838C5">
        <w:t xml:space="preserve"> Konzept nach Kurz </w:t>
      </w:r>
      <w:r>
        <w:t>und ermöglicht eine Erziehung zum und durch Sport</w:t>
      </w:r>
      <w:r w:rsidR="00D16FAA">
        <w:t xml:space="preserve"> (</w:t>
      </w:r>
      <w:proofErr w:type="spellStart"/>
      <w:r w:rsidR="00D16FAA">
        <w:t>Prohl</w:t>
      </w:r>
      <w:proofErr w:type="spellEnd"/>
      <w:r w:rsidR="00D16FAA">
        <w:t xml:space="preserve">, </w:t>
      </w:r>
      <w:r w:rsidR="00E3720D">
        <w:t>2008)</w:t>
      </w:r>
      <w:r>
        <w:t>. Hierfür wurde ein Bewegungsfeld mehrperspektivisch bearbeitet.</w:t>
      </w:r>
      <w:r w:rsidR="00F80A0B">
        <w:t xml:space="preserve"> Das Stundenthema ist eine vielfältige Ballschule zur Verbesserung der Hand-Ball-Koordination durch verschiedene Bewegungs- und Partneraufgaben.</w:t>
      </w:r>
      <w:r>
        <w:t xml:space="preserve"> </w:t>
      </w:r>
      <w:r w:rsidR="00B9576F">
        <w:t xml:space="preserve">Im Doppelauftrag des Sportunterrichts soll sowohl eine Sacherschließung der Sport- und Bewegungskultur als auch eine Entwicklungsförderung der persönlichen Kompetenzen stattfinden. Die hier aufgeführte </w:t>
      </w:r>
      <w:r>
        <w:t xml:space="preserve">Unterrichtsstunde wurde für </w:t>
      </w:r>
      <w:r w:rsidR="00301F8C">
        <w:t>die</w:t>
      </w:r>
      <w:r>
        <w:t xml:space="preserve"> fünfte Klasse eines Gymnasiums geplant und behandelt das Bewegungsfeld Spielen </w:t>
      </w:r>
      <w:r w:rsidR="00B9576F">
        <w:t>unter</w:t>
      </w:r>
      <w:r>
        <w:t xml:space="preserve"> der primären Perspektive des Miteinanders. </w:t>
      </w:r>
      <w:r w:rsidR="00041145">
        <w:t>Da die Unterrichtsstunde an einem Gymnasium in Baden-Württemberg durchgeführt wurde, wurde zu Planung der Stunde sowohl der baden-württembergische Lehrplan als auch der sächsische Lehrplan herangezogen und miteinander verglichen. Ein gemeinsames und zentrales Lernziel für die Klassenstufen 5 – 6 ist in Hinsicht auf die Motorik eine allgemeine und vielfältige Ausbildung der koordinativen Grundfähigkeiten (</w:t>
      </w:r>
      <w:r w:rsidR="00301F8C">
        <w:t xml:space="preserve">Landesamt für Schule und Bildung, 2019; Ministerium für Kultus, Jugend und Sport, 2016). </w:t>
      </w:r>
      <w:r w:rsidR="00362C32">
        <w:t>Als weitere überfachliche</w:t>
      </w:r>
      <w:r w:rsidR="00F80A0B">
        <w:t xml:space="preserve"> </w:t>
      </w:r>
      <w:r w:rsidR="00362C32">
        <w:t xml:space="preserve">Kompetenzen werden die Sozial- und Kommunikationskompetenzen, wie auch die Medienbildung in beiden Lehrplänen benannt, woran sich auch diese Unterrichtsstunde orientiert. </w:t>
      </w:r>
      <w:r w:rsidR="00B9576F">
        <w:t>Folgende Grobziele können</w:t>
      </w:r>
      <w:r w:rsidR="00362C32">
        <w:t xml:space="preserve"> daher</w:t>
      </w:r>
      <w:r w:rsidR="00B9576F">
        <w:t xml:space="preserve"> für diese Unterrichtsstunde festgehalten werden:</w:t>
      </w:r>
    </w:p>
    <w:p w14:paraId="4D2E330D" w14:textId="62E8964B" w:rsidR="00B9576F" w:rsidRDefault="00B9576F" w:rsidP="00FA7CCB"/>
    <w:p w14:paraId="796A27A3" w14:textId="77777777" w:rsidR="00A33E3A" w:rsidRPr="00A33E3A" w:rsidRDefault="00A33E3A" w:rsidP="00A33E3A">
      <w:r w:rsidRPr="00231938">
        <w:rPr>
          <w:b/>
          <w:bCs/>
        </w:rPr>
        <w:t>Motorisch</w:t>
      </w:r>
      <w:r w:rsidRPr="00A33E3A">
        <w:t>:</w:t>
      </w:r>
    </w:p>
    <w:p w14:paraId="734448AA" w14:textId="5BE9C271" w:rsidR="00425FCC" w:rsidRDefault="00A33E3A" w:rsidP="00231938">
      <w:pPr>
        <w:ind w:left="567" w:hanging="567"/>
      </w:pPr>
      <w:proofErr w:type="spellStart"/>
      <w:r w:rsidRPr="00A33E3A">
        <w:t>SuS</w:t>
      </w:r>
      <w:proofErr w:type="spellEnd"/>
      <w:r w:rsidRPr="00A33E3A">
        <w:t xml:space="preserve"> </w:t>
      </w:r>
      <w:r w:rsidR="00425FCC">
        <w:t>sammeln Erfahrungen mit dem Sportgerät Ball</w:t>
      </w:r>
      <w:r w:rsidRPr="00A33E3A">
        <w:t xml:space="preserve"> durch vielfältige Bewegungsaufgaben</w:t>
      </w:r>
      <w:r w:rsidR="00425FCC">
        <w:t xml:space="preserve"> an digitalen Stationen.</w:t>
      </w:r>
      <w:r w:rsidRPr="00A33E3A">
        <w:t xml:space="preserve"> </w:t>
      </w:r>
    </w:p>
    <w:p w14:paraId="1E4968B4" w14:textId="5739FF76" w:rsidR="00425FCC" w:rsidRDefault="00425FCC" w:rsidP="00231938">
      <w:pPr>
        <w:ind w:left="567" w:hanging="567"/>
      </w:pPr>
      <w:proofErr w:type="spellStart"/>
      <w:r w:rsidRPr="00A33E3A">
        <w:t>SuS</w:t>
      </w:r>
      <w:proofErr w:type="spellEnd"/>
      <w:r w:rsidRPr="00A33E3A">
        <w:t xml:space="preserve"> verbessern ihre Kopplungs-, Differenzierungs- und Rhythmusfähigkeit</w:t>
      </w:r>
      <w:r w:rsidR="00AF007D">
        <w:t>, indem sie mit verschiedenen Ballarten einfache bis komplexere Koordinationsübungen ausführen</w:t>
      </w:r>
      <w:r w:rsidRPr="00A33E3A">
        <w:t>.</w:t>
      </w:r>
    </w:p>
    <w:p w14:paraId="787F90FF" w14:textId="4D6E3837" w:rsidR="00A33E3A" w:rsidRPr="00A33E3A" w:rsidRDefault="00425FCC" w:rsidP="00231938">
      <w:pPr>
        <w:ind w:left="567" w:hanging="567"/>
      </w:pPr>
      <w:proofErr w:type="spellStart"/>
      <w:r>
        <w:lastRenderedPageBreak/>
        <w:t>SuS</w:t>
      </w:r>
      <w:proofErr w:type="spellEnd"/>
      <w:r>
        <w:t xml:space="preserve"> </w:t>
      </w:r>
      <w:r w:rsidR="00A33E3A" w:rsidRPr="00A33E3A">
        <w:t xml:space="preserve">festigen ihre ballspezifischen Fertigkeiten in einer </w:t>
      </w:r>
      <w:r w:rsidR="00AF007D">
        <w:t xml:space="preserve">spielerischen </w:t>
      </w:r>
      <w:r w:rsidR="00A33E3A" w:rsidRPr="00A33E3A">
        <w:t>Wettkampfsituation</w:t>
      </w:r>
      <w:r w:rsidR="00AF007D">
        <w:t xml:space="preserve"> </w:t>
      </w:r>
      <w:r w:rsidR="00A33E3A" w:rsidRPr="00A33E3A">
        <w:t>(Druckbedingung).</w:t>
      </w:r>
    </w:p>
    <w:p w14:paraId="3D6FA97D" w14:textId="47C80DAC" w:rsidR="00A33E3A" w:rsidRPr="00A33E3A" w:rsidRDefault="00A33E3A" w:rsidP="00D05BE8">
      <w:pPr>
        <w:ind w:left="567" w:hanging="567"/>
      </w:pPr>
      <w:proofErr w:type="spellStart"/>
      <w:r w:rsidRPr="00A33E3A">
        <w:t>SuS</w:t>
      </w:r>
      <w:proofErr w:type="spellEnd"/>
      <w:r w:rsidRPr="00A33E3A">
        <w:t xml:space="preserve"> verbessern ihre aerobe Ausdauerfähigkeit durch ein Teamspiel mit ständiger Bewegung.</w:t>
      </w:r>
    </w:p>
    <w:p w14:paraId="7FC5EB69" w14:textId="77777777" w:rsidR="00A33E3A" w:rsidRPr="00231938" w:rsidRDefault="00A33E3A" w:rsidP="00A33E3A">
      <w:pPr>
        <w:rPr>
          <w:b/>
          <w:bCs/>
        </w:rPr>
      </w:pPr>
      <w:r w:rsidRPr="00231938">
        <w:rPr>
          <w:b/>
          <w:bCs/>
        </w:rPr>
        <w:t>Kognitiv:</w:t>
      </w:r>
    </w:p>
    <w:p w14:paraId="66E51487" w14:textId="186F7D9C" w:rsidR="00A33E3A" w:rsidRPr="00A33E3A" w:rsidRDefault="00A33E3A" w:rsidP="00231938">
      <w:pPr>
        <w:ind w:left="567" w:hanging="567"/>
      </w:pPr>
      <w:proofErr w:type="spellStart"/>
      <w:r w:rsidRPr="00A33E3A">
        <w:t>SuS</w:t>
      </w:r>
      <w:proofErr w:type="spellEnd"/>
      <w:r w:rsidRPr="00A33E3A">
        <w:t xml:space="preserve"> erkunden die Materialien der Halle und können den Aufbau von Stationen anhand eines Hallenplans selbständig durchführen.</w:t>
      </w:r>
    </w:p>
    <w:p w14:paraId="364716B4" w14:textId="60C15AF8" w:rsidR="00A33E3A" w:rsidRPr="00A33E3A" w:rsidRDefault="00A33E3A" w:rsidP="00D05BE8">
      <w:pPr>
        <w:ind w:left="567" w:hanging="567"/>
      </w:pPr>
      <w:proofErr w:type="spellStart"/>
      <w:r w:rsidRPr="00A33E3A">
        <w:t>SuS</w:t>
      </w:r>
      <w:proofErr w:type="spellEnd"/>
      <w:r w:rsidRPr="00A33E3A">
        <w:t xml:space="preserve"> </w:t>
      </w:r>
      <w:r w:rsidR="00AF007D">
        <w:t>können</w:t>
      </w:r>
      <w:r w:rsidRPr="00A33E3A">
        <w:t xml:space="preserve"> selbständig </w:t>
      </w:r>
      <w:r w:rsidR="00AF007D">
        <w:t>a</w:t>
      </w:r>
      <w:r w:rsidRPr="00A33E3A">
        <w:t xml:space="preserve">rbeiten </w:t>
      </w:r>
      <w:r w:rsidR="00425FCC">
        <w:t xml:space="preserve">und </w:t>
      </w:r>
      <w:r w:rsidR="00AF007D">
        <w:t>Ü</w:t>
      </w:r>
      <w:r w:rsidR="00425FCC">
        <w:t>b</w:t>
      </w:r>
      <w:r w:rsidR="00AF007D">
        <w:t>ungen ausführen</w:t>
      </w:r>
      <w:r w:rsidR="00425FCC">
        <w:t xml:space="preserve"> </w:t>
      </w:r>
      <w:r w:rsidRPr="00A33E3A">
        <w:t xml:space="preserve">unter Anleitung von </w:t>
      </w:r>
      <w:r w:rsidR="00425FCC">
        <w:t xml:space="preserve">digitalen </w:t>
      </w:r>
      <w:r w:rsidRPr="00A33E3A">
        <w:t xml:space="preserve">Stationszetteln. </w:t>
      </w:r>
    </w:p>
    <w:p w14:paraId="603ECA09" w14:textId="77777777" w:rsidR="00A33E3A" w:rsidRPr="00A33E3A" w:rsidRDefault="00A33E3A" w:rsidP="00A33E3A">
      <w:r w:rsidRPr="00231938">
        <w:rPr>
          <w:b/>
          <w:bCs/>
        </w:rPr>
        <w:t>Sozial</w:t>
      </w:r>
      <w:r w:rsidRPr="00A33E3A">
        <w:t>:</w:t>
      </w:r>
    </w:p>
    <w:p w14:paraId="262FF10C" w14:textId="77777777" w:rsidR="001932C0" w:rsidRPr="00414EC5" w:rsidRDefault="00A33E3A" w:rsidP="00414EC5">
      <w:pPr>
        <w:ind w:left="567" w:hanging="567"/>
      </w:pPr>
      <w:proofErr w:type="spellStart"/>
      <w:r w:rsidRPr="00A33E3A">
        <w:t>SuS</w:t>
      </w:r>
      <w:proofErr w:type="spellEnd"/>
      <w:r w:rsidRPr="00A33E3A">
        <w:t xml:space="preserve"> verbessern ihre Kooperationsfähigkeit durch Partnerarbeit und Teamspiele.</w:t>
      </w:r>
    </w:p>
    <w:p w14:paraId="67BCAE42" w14:textId="24AD44AA" w:rsidR="001932C0" w:rsidRPr="001932C0" w:rsidRDefault="001932C0" w:rsidP="00FA7CCB">
      <w:pPr>
        <w:rPr>
          <w:lang/>
        </w:rPr>
        <w:sectPr w:rsidR="001932C0" w:rsidRPr="001932C0" w:rsidSect="004840E3">
          <w:footerReference w:type="even" r:id="rId10"/>
          <w:footerReference w:type="default" r:id="rId11"/>
          <w:footnotePr>
            <w:numRestart w:val="eachSect"/>
          </w:footnotePr>
          <w:pgSz w:w="11906" w:h="16838" w:code="9"/>
          <w:pgMar w:top="1134" w:right="1134" w:bottom="1701" w:left="1134" w:header="0" w:footer="964" w:gutter="0"/>
          <w:pgNumType w:start="1"/>
          <w:cols w:space="720"/>
          <w:docGrid w:linePitch="354"/>
        </w:sectPr>
      </w:pPr>
    </w:p>
    <w:p w14:paraId="55121AE1" w14:textId="772B3C67" w:rsidR="00FA7CCB" w:rsidRDefault="00FA7CCB" w:rsidP="00921256">
      <w:pPr>
        <w:pStyle w:val="berschrift1"/>
        <w:rPr>
          <w:lang/>
        </w:rPr>
      </w:pPr>
      <w:bookmarkStart w:id="3" w:name="_Toc124753056"/>
      <w:r w:rsidRPr="00FA7CCB">
        <w:rPr>
          <w:lang/>
        </w:rPr>
        <w:lastRenderedPageBreak/>
        <w:t>Tabellarischer Stundenverlaufsplan</w:t>
      </w:r>
      <w:bookmarkEnd w:id="3"/>
    </w:p>
    <w:tbl>
      <w:tblPr>
        <w:tblStyle w:val="Tabellenraster"/>
        <w:tblW w:w="15168" w:type="dxa"/>
        <w:tblInd w:w="-289" w:type="dxa"/>
        <w:tblLook w:val="04A0" w:firstRow="1" w:lastRow="0" w:firstColumn="1" w:lastColumn="0" w:noHBand="0" w:noVBand="1"/>
      </w:tblPr>
      <w:tblGrid>
        <w:gridCol w:w="1755"/>
        <w:gridCol w:w="13413"/>
      </w:tblGrid>
      <w:tr w:rsidR="00F25D0B" w:rsidRPr="001B3EB9" w14:paraId="7105F70B" w14:textId="77777777" w:rsidTr="00D05BE8">
        <w:trPr>
          <w:trHeight w:val="330"/>
        </w:trPr>
        <w:tc>
          <w:tcPr>
            <w:tcW w:w="1755" w:type="dxa"/>
            <w:tcBorders>
              <w:left w:val="single" w:sz="4" w:space="0" w:color="auto"/>
            </w:tcBorders>
            <w:vAlign w:val="center"/>
          </w:tcPr>
          <w:p w14:paraId="63B41E9A" w14:textId="77777777" w:rsidR="00F25D0B" w:rsidRPr="00253BCB" w:rsidRDefault="00F25D0B" w:rsidP="00F25D0B">
            <w:pPr>
              <w:jc w:val="left"/>
              <w:rPr>
                <w:sz w:val="20"/>
              </w:rPr>
            </w:pPr>
            <w:r w:rsidRPr="00253BCB">
              <w:rPr>
                <w:sz w:val="20"/>
              </w:rPr>
              <w:t>Stundenthema:</w:t>
            </w:r>
          </w:p>
        </w:tc>
        <w:tc>
          <w:tcPr>
            <w:tcW w:w="13413" w:type="dxa"/>
            <w:vAlign w:val="center"/>
          </w:tcPr>
          <w:p w14:paraId="1006D42A" w14:textId="77777777" w:rsidR="00F25D0B" w:rsidRPr="00E904CF" w:rsidRDefault="00F25D0B" w:rsidP="00F25D0B">
            <w:pPr>
              <w:jc w:val="left"/>
              <w:rPr>
                <w:b/>
                <w:bCs/>
                <w:sz w:val="20"/>
              </w:rPr>
            </w:pPr>
            <w:r w:rsidRPr="00E904CF">
              <w:rPr>
                <w:b/>
                <w:bCs/>
                <w:sz w:val="20"/>
              </w:rPr>
              <w:t>Vielfältige Ballschule zur Verbesserung der Hand- Ball- Koordination durch verschiedene Bewegungs- und Partneraufgaben</w:t>
            </w:r>
          </w:p>
        </w:tc>
      </w:tr>
      <w:tr w:rsidR="00F25D0B" w:rsidRPr="004D14F0" w14:paraId="1E56EC3F" w14:textId="77777777" w:rsidTr="00D05BE8">
        <w:trPr>
          <w:trHeight w:val="3524"/>
        </w:trPr>
        <w:tc>
          <w:tcPr>
            <w:tcW w:w="1755" w:type="dxa"/>
            <w:tcBorders>
              <w:left w:val="single" w:sz="4" w:space="0" w:color="auto"/>
            </w:tcBorders>
            <w:vAlign w:val="center"/>
          </w:tcPr>
          <w:p w14:paraId="6A0A9481" w14:textId="77777777" w:rsidR="00F25D0B" w:rsidRPr="00253BCB" w:rsidRDefault="00F25D0B" w:rsidP="00F25D0B">
            <w:pPr>
              <w:jc w:val="left"/>
              <w:rPr>
                <w:sz w:val="20"/>
              </w:rPr>
            </w:pPr>
            <w:r w:rsidRPr="00253BCB">
              <w:rPr>
                <w:sz w:val="20"/>
              </w:rPr>
              <w:t>Kompetenzziele:</w:t>
            </w:r>
          </w:p>
        </w:tc>
        <w:tc>
          <w:tcPr>
            <w:tcW w:w="13413" w:type="dxa"/>
            <w:vAlign w:val="center"/>
          </w:tcPr>
          <w:p w14:paraId="78D477EF" w14:textId="77777777" w:rsidR="00414EC5" w:rsidRPr="00414EC5" w:rsidRDefault="00414EC5" w:rsidP="00414EC5">
            <w:pPr>
              <w:jc w:val="left"/>
              <w:rPr>
                <w:i/>
                <w:iCs/>
                <w:sz w:val="20"/>
              </w:rPr>
            </w:pPr>
            <w:r w:rsidRPr="00414EC5">
              <w:rPr>
                <w:i/>
                <w:iCs/>
                <w:sz w:val="20"/>
              </w:rPr>
              <w:t>Motorisch:</w:t>
            </w:r>
          </w:p>
          <w:p w14:paraId="0A0A1373" w14:textId="77777777" w:rsidR="00414EC5" w:rsidRPr="00414EC5" w:rsidRDefault="00414EC5" w:rsidP="00414EC5">
            <w:pPr>
              <w:jc w:val="left"/>
              <w:rPr>
                <w:sz w:val="20"/>
              </w:rPr>
            </w:pPr>
            <w:proofErr w:type="spellStart"/>
            <w:r w:rsidRPr="00414EC5">
              <w:rPr>
                <w:sz w:val="20"/>
              </w:rPr>
              <w:t>SuS</w:t>
            </w:r>
            <w:proofErr w:type="spellEnd"/>
            <w:r w:rsidRPr="00414EC5">
              <w:rPr>
                <w:sz w:val="20"/>
              </w:rPr>
              <w:t xml:space="preserve"> sammeln Erfahrungen mit dem Sportgerät Ball durch vielfältige Bewegungsaufgaben an digitalen Stationen. </w:t>
            </w:r>
          </w:p>
          <w:p w14:paraId="3F98CD90" w14:textId="77777777" w:rsidR="00414EC5" w:rsidRPr="00414EC5" w:rsidRDefault="00414EC5" w:rsidP="00414EC5">
            <w:pPr>
              <w:jc w:val="left"/>
              <w:rPr>
                <w:sz w:val="20"/>
              </w:rPr>
            </w:pPr>
            <w:proofErr w:type="spellStart"/>
            <w:r w:rsidRPr="00414EC5">
              <w:rPr>
                <w:sz w:val="20"/>
              </w:rPr>
              <w:t>SuS</w:t>
            </w:r>
            <w:proofErr w:type="spellEnd"/>
            <w:r w:rsidRPr="00414EC5">
              <w:rPr>
                <w:sz w:val="20"/>
              </w:rPr>
              <w:t xml:space="preserve"> verbessern ihre Kopplungs-, Differenzierungs- und Rhythmusfähigkeit, indem sie mit verschiedenen Ballarten einfache bis komplexere Koordinationsübungen ausführen.</w:t>
            </w:r>
          </w:p>
          <w:p w14:paraId="6412DC49" w14:textId="77777777" w:rsidR="00414EC5" w:rsidRPr="00414EC5" w:rsidRDefault="00414EC5" w:rsidP="00414EC5">
            <w:pPr>
              <w:jc w:val="left"/>
              <w:rPr>
                <w:sz w:val="20"/>
              </w:rPr>
            </w:pPr>
            <w:proofErr w:type="spellStart"/>
            <w:r w:rsidRPr="00414EC5">
              <w:rPr>
                <w:sz w:val="20"/>
              </w:rPr>
              <w:t>SuS</w:t>
            </w:r>
            <w:proofErr w:type="spellEnd"/>
            <w:r w:rsidRPr="00414EC5">
              <w:rPr>
                <w:sz w:val="20"/>
              </w:rPr>
              <w:t xml:space="preserve"> festigen ihre ballspezifischen Fertigkeiten in einer spielerischen Wettkampfsituation (Druckbedingung).</w:t>
            </w:r>
          </w:p>
          <w:p w14:paraId="208ADB5A" w14:textId="660275ED" w:rsidR="00414EC5" w:rsidRPr="00414EC5" w:rsidRDefault="00414EC5" w:rsidP="00414EC5">
            <w:pPr>
              <w:jc w:val="left"/>
              <w:rPr>
                <w:sz w:val="20"/>
              </w:rPr>
            </w:pPr>
            <w:proofErr w:type="spellStart"/>
            <w:r w:rsidRPr="00414EC5">
              <w:rPr>
                <w:sz w:val="20"/>
              </w:rPr>
              <w:t>SuS</w:t>
            </w:r>
            <w:proofErr w:type="spellEnd"/>
            <w:r w:rsidRPr="00414EC5">
              <w:rPr>
                <w:sz w:val="20"/>
              </w:rPr>
              <w:t xml:space="preserve"> verbessern ihre aerobe Ausdauerfähigkeit durch ein Teamspiel mit ständiger Bewegung.</w:t>
            </w:r>
          </w:p>
          <w:p w14:paraId="0A0DC9F7" w14:textId="77777777" w:rsidR="00414EC5" w:rsidRPr="00414EC5" w:rsidRDefault="00414EC5" w:rsidP="00414EC5">
            <w:pPr>
              <w:jc w:val="left"/>
              <w:rPr>
                <w:i/>
                <w:iCs/>
                <w:sz w:val="20"/>
              </w:rPr>
            </w:pPr>
            <w:r w:rsidRPr="00414EC5">
              <w:rPr>
                <w:i/>
                <w:iCs/>
                <w:sz w:val="20"/>
              </w:rPr>
              <w:t>Kognitiv:</w:t>
            </w:r>
          </w:p>
          <w:p w14:paraId="4E09BA08" w14:textId="77777777" w:rsidR="00414EC5" w:rsidRPr="00414EC5" w:rsidRDefault="00414EC5" w:rsidP="00414EC5">
            <w:pPr>
              <w:jc w:val="left"/>
              <w:rPr>
                <w:sz w:val="20"/>
              </w:rPr>
            </w:pPr>
            <w:proofErr w:type="spellStart"/>
            <w:r w:rsidRPr="00414EC5">
              <w:rPr>
                <w:sz w:val="20"/>
              </w:rPr>
              <w:t>SuS</w:t>
            </w:r>
            <w:proofErr w:type="spellEnd"/>
            <w:r w:rsidRPr="00414EC5">
              <w:rPr>
                <w:sz w:val="20"/>
              </w:rPr>
              <w:t xml:space="preserve"> erkunden die Materialien der Halle und können den Aufbau von Stationen anhand eines Hallenplans selbständig durchführen.</w:t>
            </w:r>
          </w:p>
          <w:p w14:paraId="41FD74A8" w14:textId="597B308D" w:rsidR="00414EC5" w:rsidRPr="00414EC5" w:rsidRDefault="00414EC5" w:rsidP="00414EC5">
            <w:pPr>
              <w:jc w:val="left"/>
              <w:rPr>
                <w:sz w:val="20"/>
              </w:rPr>
            </w:pPr>
            <w:proofErr w:type="spellStart"/>
            <w:r w:rsidRPr="00414EC5">
              <w:rPr>
                <w:sz w:val="20"/>
              </w:rPr>
              <w:t>SuS</w:t>
            </w:r>
            <w:proofErr w:type="spellEnd"/>
            <w:r w:rsidRPr="00414EC5">
              <w:rPr>
                <w:sz w:val="20"/>
              </w:rPr>
              <w:t xml:space="preserve"> können selbständig arbeiten und Übungen ausführen unter Anleitung von digitalen Stationszetteln. </w:t>
            </w:r>
          </w:p>
          <w:p w14:paraId="33713AC2" w14:textId="77777777" w:rsidR="00414EC5" w:rsidRPr="00414EC5" w:rsidRDefault="00414EC5" w:rsidP="00414EC5">
            <w:pPr>
              <w:jc w:val="left"/>
              <w:rPr>
                <w:sz w:val="20"/>
              </w:rPr>
            </w:pPr>
            <w:r w:rsidRPr="00414EC5">
              <w:rPr>
                <w:i/>
                <w:iCs/>
                <w:sz w:val="20"/>
              </w:rPr>
              <w:t>Sozial</w:t>
            </w:r>
            <w:r w:rsidRPr="00414EC5">
              <w:rPr>
                <w:sz w:val="20"/>
              </w:rPr>
              <w:t>:</w:t>
            </w:r>
          </w:p>
          <w:p w14:paraId="6B1BA35C" w14:textId="1C07274B" w:rsidR="00F25D0B" w:rsidRPr="00253BCB" w:rsidRDefault="00414EC5" w:rsidP="00F25D0B">
            <w:pPr>
              <w:jc w:val="left"/>
              <w:rPr>
                <w:sz w:val="20"/>
              </w:rPr>
            </w:pPr>
            <w:proofErr w:type="spellStart"/>
            <w:r w:rsidRPr="00414EC5">
              <w:rPr>
                <w:sz w:val="20"/>
              </w:rPr>
              <w:t>SuS</w:t>
            </w:r>
            <w:proofErr w:type="spellEnd"/>
            <w:r w:rsidRPr="00414EC5">
              <w:rPr>
                <w:sz w:val="20"/>
              </w:rPr>
              <w:t xml:space="preserve"> verbessern ihre Kooperationsfähigkeit durch Partnerarbeit und Teamspiele.</w:t>
            </w:r>
          </w:p>
        </w:tc>
      </w:tr>
      <w:tr w:rsidR="00F25D0B" w:rsidRPr="00F44F10" w14:paraId="17E6F5B0" w14:textId="77777777" w:rsidTr="00D05BE8">
        <w:trPr>
          <w:trHeight w:val="2412"/>
        </w:trPr>
        <w:tc>
          <w:tcPr>
            <w:tcW w:w="1755" w:type="dxa"/>
            <w:tcBorders>
              <w:left w:val="single" w:sz="4" w:space="0" w:color="auto"/>
            </w:tcBorders>
            <w:vAlign w:val="center"/>
          </w:tcPr>
          <w:p w14:paraId="21391B12" w14:textId="77777777" w:rsidR="00F25D0B" w:rsidRPr="00253BCB" w:rsidRDefault="00F25D0B" w:rsidP="00F25D0B">
            <w:pPr>
              <w:jc w:val="left"/>
              <w:rPr>
                <w:sz w:val="20"/>
              </w:rPr>
            </w:pPr>
            <w:r w:rsidRPr="00253BCB">
              <w:rPr>
                <w:sz w:val="20"/>
              </w:rPr>
              <w:t xml:space="preserve">Unterrichtsmittel: </w:t>
            </w:r>
          </w:p>
        </w:tc>
        <w:tc>
          <w:tcPr>
            <w:tcW w:w="13413" w:type="dxa"/>
            <w:vAlign w:val="center"/>
          </w:tcPr>
          <w:p w14:paraId="26D047C0" w14:textId="77777777" w:rsidR="00F25D0B" w:rsidRDefault="00F25D0B" w:rsidP="00F25D0B">
            <w:pPr>
              <w:jc w:val="left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Feuer, Wasser, Blitz, Stein Karten</w:t>
            </w:r>
          </w:p>
          <w:p w14:paraId="1F5D4BCC" w14:textId="77777777" w:rsidR="00F25D0B" w:rsidRDefault="00F25D0B" w:rsidP="00F25D0B">
            <w:pPr>
              <w:jc w:val="left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Ca. 24 Handbälle</w:t>
            </w:r>
          </w:p>
          <w:p w14:paraId="73A15051" w14:textId="5C829B0F" w:rsidR="00F25D0B" w:rsidRDefault="00F25D0B" w:rsidP="00F25D0B">
            <w:pPr>
              <w:jc w:val="left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5 iPads (Stationskarten 1. – 5. Digital), Hallenplan (Aufbau); Alternative: Analoge Stationskarten</w:t>
            </w:r>
          </w:p>
          <w:p w14:paraId="0E931C41" w14:textId="77777777" w:rsidR="00F25D0B" w:rsidRDefault="00F25D0B" w:rsidP="00F25D0B">
            <w:pPr>
              <w:jc w:val="left"/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 xml:space="preserve">4 – 5 </w:t>
            </w:r>
            <w:proofErr w:type="spellStart"/>
            <w:r>
              <w:rPr>
                <w:rFonts w:eastAsia="Calibri"/>
                <w:sz w:val="20"/>
              </w:rPr>
              <w:t>Bingokarten</w:t>
            </w:r>
            <w:proofErr w:type="spellEnd"/>
            <w:r>
              <w:rPr>
                <w:rFonts w:eastAsia="Calibri"/>
                <w:sz w:val="20"/>
              </w:rPr>
              <w:t xml:space="preserve"> </w:t>
            </w:r>
          </w:p>
          <w:p w14:paraId="3CAFA196" w14:textId="77777777" w:rsidR="00F25D0B" w:rsidRDefault="00F25D0B" w:rsidP="00F25D0B">
            <w:pPr>
              <w:jc w:val="left"/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4 – 5 Aufgabenkarten</w:t>
            </w:r>
          </w:p>
          <w:p w14:paraId="38D6C545" w14:textId="77777777" w:rsidR="00F25D0B" w:rsidRDefault="00F25D0B" w:rsidP="00F25D0B">
            <w:pPr>
              <w:jc w:val="left"/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4 – 5 Folienstifte (wasserlöslich)</w:t>
            </w:r>
          </w:p>
          <w:p w14:paraId="225AB060" w14:textId="77777777" w:rsidR="00F25D0B" w:rsidRDefault="00F25D0B" w:rsidP="00F25D0B">
            <w:pPr>
              <w:jc w:val="left"/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4 – 5 Würfel</w:t>
            </w:r>
          </w:p>
          <w:p w14:paraId="37FA499E" w14:textId="6B3AC922" w:rsidR="00F25D0B" w:rsidRPr="00F44F10" w:rsidRDefault="00F25D0B" w:rsidP="00F25D0B">
            <w:pPr>
              <w:jc w:val="left"/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4 – 5 Reifen</w:t>
            </w:r>
          </w:p>
        </w:tc>
      </w:tr>
      <w:tr w:rsidR="00F25D0B" w:rsidRPr="00F44F10" w14:paraId="1AF2734B" w14:textId="77777777" w:rsidTr="00D05BE8">
        <w:trPr>
          <w:trHeight w:val="394"/>
        </w:trPr>
        <w:tc>
          <w:tcPr>
            <w:tcW w:w="1755" w:type="dxa"/>
            <w:tcBorders>
              <w:left w:val="single" w:sz="4" w:space="0" w:color="auto"/>
            </w:tcBorders>
            <w:vAlign w:val="center"/>
          </w:tcPr>
          <w:p w14:paraId="36B1C9B7" w14:textId="5E016C13" w:rsidR="00F25D0B" w:rsidRPr="00253BCB" w:rsidRDefault="00F25D0B" w:rsidP="00F25D0B">
            <w:pPr>
              <w:jc w:val="left"/>
              <w:rPr>
                <w:sz w:val="20"/>
              </w:rPr>
            </w:pPr>
            <w:r>
              <w:rPr>
                <w:sz w:val="20"/>
              </w:rPr>
              <w:t>Kla</w:t>
            </w:r>
            <w:r w:rsidR="00921256">
              <w:rPr>
                <w:sz w:val="20"/>
              </w:rPr>
              <w:t>s</w:t>
            </w:r>
            <w:r>
              <w:rPr>
                <w:sz w:val="20"/>
              </w:rPr>
              <w:t>senstufen:</w:t>
            </w:r>
          </w:p>
        </w:tc>
        <w:tc>
          <w:tcPr>
            <w:tcW w:w="13413" w:type="dxa"/>
            <w:vAlign w:val="center"/>
          </w:tcPr>
          <w:p w14:paraId="5D943CEF" w14:textId="4BAAE27C" w:rsidR="00F25D0B" w:rsidRDefault="00F25D0B" w:rsidP="00F25D0B">
            <w:pPr>
              <w:jc w:val="left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5 - 6</w:t>
            </w:r>
          </w:p>
        </w:tc>
      </w:tr>
      <w:tr w:rsidR="008E5535" w:rsidRPr="00F44F10" w14:paraId="509337FF" w14:textId="77777777" w:rsidTr="00D05BE8">
        <w:trPr>
          <w:trHeight w:val="427"/>
        </w:trPr>
        <w:tc>
          <w:tcPr>
            <w:tcW w:w="1755" w:type="dxa"/>
            <w:tcBorders>
              <w:left w:val="single" w:sz="4" w:space="0" w:color="auto"/>
            </w:tcBorders>
            <w:vAlign w:val="center"/>
          </w:tcPr>
          <w:p w14:paraId="2A1A3A23" w14:textId="6659BC14" w:rsidR="008E5535" w:rsidRDefault="008E5535" w:rsidP="00F25D0B">
            <w:pPr>
              <w:jc w:val="left"/>
              <w:rPr>
                <w:sz w:val="20"/>
              </w:rPr>
            </w:pPr>
            <w:r>
              <w:rPr>
                <w:sz w:val="20"/>
              </w:rPr>
              <w:t>Zeit</w:t>
            </w:r>
          </w:p>
        </w:tc>
        <w:tc>
          <w:tcPr>
            <w:tcW w:w="13413" w:type="dxa"/>
            <w:vAlign w:val="center"/>
          </w:tcPr>
          <w:p w14:paraId="4B35232C" w14:textId="51B65726" w:rsidR="008E5535" w:rsidRDefault="008E5535" w:rsidP="00F25D0B">
            <w:pPr>
              <w:jc w:val="left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90min</w:t>
            </w:r>
          </w:p>
        </w:tc>
      </w:tr>
    </w:tbl>
    <w:p w14:paraId="246E2D5F" w14:textId="77777777" w:rsidR="00856BA2" w:rsidRDefault="00856BA2" w:rsidP="00FA7CCB">
      <w:pPr>
        <w:rPr>
          <w:lang/>
        </w:rPr>
      </w:pPr>
    </w:p>
    <w:tbl>
      <w:tblPr>
        <w:tblStyle w:val="Tabellenraster"/>
        <w:tblW w:w="15140" w:type="dxa"/>
        <w:tblInd w:w="-289" w:type="dxa"/>
        <w:tblLook w:val="04A0" w:firstRow="1" w:lastRow="0" w:firstColumn="1" w:lastColumn="0" w:noHBand="0" w:noVBand="1"/>
      </w:tblPr>
      <w:tblGrid>
        <w:gridCol w:w="717"/>
        <w:gridCol w:w="1639"/>
        <w:gridCol w:w="2059"/>
        <w:gridCol w:w="5296"/>
        <w:gridCol w:w="2200"/>
        <w:gridCol w:w="1562"/>
        <w:gridCol w:w="1667"/>
      </w:tblGrid>
      <w:tr w:rsidR="00856BA2" w14:paraId="7A9FBA66" w14:textId="77777777" w:rsidTr="0031230B">
        <w:tc>
          <w:tcPr>
            <w:tcW w:w="717" w:type="dxa"/>
          </w:tcPr>
          <w:p w14:paraId="4DDE16E8" w14:textId="77777777" w:rsidR="00856BA2" w:rsidRPr="00F96BFF" w:rsidRDefault="00856BA2" w:rsidP="00CC5CB1">
            <w:pPr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lastRenderedPageBreak/>
              <w:t>Zeit</w:t>
            </w:r>
          </w:p>
        </w:tc>
        <w:tc>
          <w:tcPr>
            <w:tcW w:w="1639" w:type="dxa"/>
          </w:tcPr>
          <w:p w14:paraId="5C21B059" w14:textId="77777777" w:rsidR="00856BA2" w:rsidRPr="00F96BFF" w:rsidRDefault="00856BA2" w:rsidP="00CC5CB1">
            <w:pPr>
              <w:rPr>
                <w:b/>
                <w:bCs/>
                <w:sz w:val="20"/>
              </w:rPr>
            </w:pPr>
            <w:r w:rsidRPr="00F96BFF">
              <w:rPr>
                <w:b/>
                <w:bCs/>
                <w:sz w:val="20"/>
              </w:rPr>
              <w:t>Stundenteil</w:t>
            </w:r>
          </w:p>
          <w:p w14:paraId="13774005" w14:textId="77777777" w:rsidR="00856BA2" w:rsidRPr="00F96BFF" w:rsidRDefault="00856BA2" w:rsidP="00CC5CB1">
            <w:pPr>
              <w:rPr>
                <w:b/>
                <w:bCs/>
                <w:sz w:val="20"/>
              </w:rPr>
            </w:pPr>
            <w:proofErr w:type="spellStart"/>
            <w:r w:rsidRPr="00F96BFF">
              <w:rPr>
                <w:b/>
                <w:bCs/>
                <w:sz w:val="20"/>
              </w:rPr>
              <w:t>Did</w:t>
            </w:r>
            <w:proofErr w:type="spellEnd"/>
            <w:r w:rsidRPr="00F96BFF">
              <w:rPr>
                <w:b/>
                <w:bCs/>
                <w:sz w:val="20"/>
              </w:rPr>
              <w:t>. Funktion</w:t>
            </w:r>
          </w:p>
        </w:tc>
        <w:tc>
          <w:tcPr>
            <w:tcW w:w="2059" w:type="dxa"/>
          </w:tcPr>
          <w:p w14:paraId="60DFB2B1" w14:textId="77777777" w:rsidR="00856BA2" w:rsidRPr="00F96BFF" w:rsidRDefault="00856BA2" w:rsidP="00CC5CB1">
            <w:pPr>
              <w:rPr>
                <w:b/>
                <w:bCs/>
                <w:sz w:val="20"/>
              </w:rPr>
            </w:pPr>
            <w:r w:rsidRPr="00F96BFF">
              <w:rPr>
                <w:b/>
                <w:bCs/>
                <w:sz w:val="20"/>
              </w:rPr>
              <w:t>Ziele und Teilziele</w:t>
            </w:r>
          </w:p>
        </w:tc>
        <w:tc>
          <w:tcPr>
            <w:tcW w:w="5296" w:type="dxa"/>
          </w:tcPr>
          <w:p w14:paraId="00D716F5" w14:textId="77777777" w:rsidR="00856BA2" w:rsidRPr="00F96BFF" w:rsidRDefault="00856BA2" w:rsidP="00CC5CB1">
            <w:pPr>
              <w:rPr>
                <w:b/>
                <w:bCs/>
                <w:sz w:val="20"/>
              </w:rPr>
            </w:pPr>
            <w:r w:rsidRPr="00F96BFF">
              <w:rPr>
                <w:b/>
                <w:bCs/>
                <w:sz w:val="20"/>
              </w:rPr>
              <w:t>Inhaltliche Gestaltung</w:t>
            </w:r>
          </w:p>
        </w:tc>
        <w:tc>
          <w:tcPr>
            <w:tcW w:w="2200" w:type="dxa"/>
          </w:tcPr>
          <w:p w14:paraId="569862A2" w14:textId="77777777" w:rsidR="00856BA2" w:rsidRPr="00F96BFF" w:rsidRDefault="00856BA2" w:rsidP="00CC5CB1">
            <w:pPr>
              <w:rPr>
                <w:b/>
                <w:bCs/>
                <w:sz w:val="20"/>
              </w:rPr>
            </w:pPr>
            <w:r w:rsidRPr="00F96BFF">
              <w:rPr>
                <w:b/>
                <w:bCs/>
                <w:sz w:val="20"/>
              </w:rPr>
              <w:t>Methodische Gestaltung und Belastung</w:t>
            </w:r>
          </w:p>
        </w:tc>
        <w:tc>
          <w:tcPr>
            <w:tcW w:w="1562" w:type="dxa"/>
          </w:tcPr>
          <w:p w14:paraId="2F0CD272" w14:textId="77777777" w:rsidR="00856BA2" w:rsidRPr="00F96BFF" w:rsidRDefault="00856BA2" w:rsidP="00CC5CB1">
            <w:pPr>
              <w:rPr>
                <w:b/>
                <w:bCs/>
                <w:sz w:val="20"/>
              </w:rPr>
            </w:pPr>
            <w:r w:rsidRPr="00F96BFF">
              <w:rPr>
                <w:b/>
                <w:bCs/>
                <w:sz w:val="20"/>
              </w:rPr>
              <w:t>Organisation/ Medien</w:t>
            </w:r>
          </w:p>
        </w:tc>
        <w:tc>
          <w:tcPr>
            <w:tcW w:w="1667" w:type="dxa"/>
          </w:tcPr>
          <w:p w14:paraId="19F22C71" w14:textId="77777777" w:rsidR="00856BA2" w:rsidRPr="00F96BFF" w:rsidRDefault="00856BA2" w:rsidP="00CC5CB1">
            <w:pPr>
              <w:rPr>
                <w:b/>
                <w:bCs/>
                <w:sz w:val="20"/>
              </w:rPr>
            </w:pPr>
            <w:r w:rsidRPr="00F96BFF">
              <w:rPr>
                <w:b/>
                <w:bCs/>
                <w:sz w:val="20"/>
              </w:rPr>
              <w:t>Besonderheiten</w:t>
            </w:r>
          </w:p>
        </w:tc>
      </w:tr>
      <w:tr w:rsidR="00856BA2" w:rsidRPr="00253BCB" w14:paraId="592D3AAB" w14:textId="77777777" w:rsidTr="0031230B">
        <w:tc>
          <w:tcPr>
            <w:tcW w:w="717" w:type="dxa"/>
          </w:tcPr>
          <w:p w14:paraId="5CBEC29B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5‘</w:t>
            </w:r>
          </w:p>
          <w:p w14:paraId="1D3C8F59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11:05 – 11:10</w:t>
            </w:r>
          </w:p>
        </w:tc>
        <w:tc>
          <w:tcPr>
            <w:tcW w:w="1639" w:type="dxa"/>
          </w:tcPr>
          <w:p w14:paraId="37541768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Einleitender Teil</w:t>
            </w:r>
          </w:p>
        </w:tc>
        <w:tc>
          <w:tcPr>
            <w:tcW w:w="2059" w:type="dxa"/>
          </w:tcPr>
          <w:p w14:paraId="3012D4F6" w14:textId="77777777" w:rsidR="00856BA2" w:rsidRPr="00F96BFF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 xml:space="preserve">Päd. &amp; </w:t>
            </w:r>
            <w:proofErr w:type="spellStart"/>
            <w:r>
              <w:rPr>
                <w:sz w:val="20"/>
              </w:rPr>
              <w:t>psy</w:t>
            </w:r>
            <w:proofErr w:type="spellEnd"/>
            <w:r>
              <w:rPr>
                <w:sz w:val="20"/>
              </w:rPr>
              <w:t>. Vorbereitung</w:t>
            </w:r>
          </w:p>
        </w:tc>
        <w:tc>
          <w:tcPr>
            <w:tcW w:w="5296" w:type="dxa"/>
          </w:tcPr>
          <w:p w14:paraId="5D80B596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Begrüßung und Anwesenheit</w:t>
            </w:r>
          </w:p>
          <w:p w14:paraId="2DC31BA0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Zielbekanntgabe und Erwartungen</w:t>
            </w:r>
          </w:p>
          <w:p w14:paraId="3107A4B0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Motivation</w:t>
            </w:r>
          </w:p>
        </w:tc>
        <w:tc>
          <w:tcPr>
            <w:tcW w:w="2200" w:type="dxa"/>
          </w:tcPr>
          <w:p w14:paraId="0D45CC6E" w14:textId="77777777" w:rsidR="00856BA2" w:rsidRDefault="00856BA2" w:rsidP="00CC5CB1">
            <w:pPr>
              <w:rPr>
                <w:sz w:val="20"/>
              </w:rPr>
            </w:pPr>
          </w:p>
        </w:tc>
        <w:tc>
          <w:tcPr>
            <w:tcW w:w="1562" w:type="dxa"/>
          </w:tcPr>
          <w:p w14:paraId="49C05F4B" w14:textId="29AC9BE6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Sitzkreis</w:t>
            </w:r>
            <w:r w:rsidR="00E43CB7">
              <w:rPr>
                <w:rFonts w:eastAsia="Calibri" w:cs="Arial"/>
                <w:sz w:val="20"/>
              </w:rPr>
              <w:t>, Mitte</w:t>
            </w:r>
          </w:p>
        </w:tc>
        <w:tc>
          <w:tcPr>
            <w:tcW w:w="1667" w:type="dxa"/>
          </w:tcPr>
          <w:p w14:paraId="74149716" w14:textId="6253CA93" w:rsidR="00856BA2" w:rsidRDefault="00E43CB7" w:rsidP="00CC5CB1">
            <w:pPr>
              <w:rPr>
                <w:sz w:val="20"/>
              </w:rPr>
            </w:pPr>
            <w:r>
              <w:rPr>
                <w:sz w:val="20"/>
              </w:rPr>
              <w:t>Kontrolle der Sicherheit (Sportklamotten, Schmuck, etc.)</w:t>
            </w:r>
          </w:p>
          <w:p w14:paraId="54F514D6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 w:rsidRPr="282DDD40">
              <w:rPr>
                <w:rFonts w:eastAsia="Calibri" w:cs="Arial"/>
                <w:sz w:val="20"/>
              </w:rPr>
              <w:t xml:space="preserve">        </w:t>
            </w:r>
          </w:p>
        </w:tc>
      </w:tr>
      <w:tr w:rsidR="00856BA2" w:rsidRPr="001B3EB9" w14:paraId="12F47FDE" w14:textId="77777777" w:rsidTr="0031230B">
        <w:tc>
          <w:tcPr>
            <w:tcW w:w="717" w:type="dxa"/>
          </w:tcPr>
          <w:p w14:paraId="3730A5A9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10‘</w:t>
            </w:r>
          </w:p>
          <w:p w14:paraId="605021AE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11:11 – 11:21</w:t>
            </w:r>
          </w:p>
        </w:tc>
        <w:tc>
          <w:tcPr>
            <w:tcW w:w="1639" w:type="dxa"/>
          </w:tcPr>
          <w:p w14:paraId="7D28EF84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Erwärmung</w:t>
            </w:r>
          </w:p>
          <w:p w14:paraId="26799CF5" w14:textId="77777777" w:rsidR="00856BA2" w:rsidRDefault="00856BA2" w:rsidP="00CC5CB1">
            <w:pPr>
              <w:rPr>
                <w:sz w:val="20"/>
              </w:rPr>
            </w:pPr>
          </w:p>
        </w:tc>
        <w:tc>
          <w:tcPr>
            <w:tcW w:w="2059" w:type="dxa"/>
          </w:tcPr>
          <w:p w14:paraId="22871C2D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 w:cs="Arial"/>
                <w:sz w:val="20"/>
              </w:rPr>
              <w:t>Physiologische Vorbereitung</w:t>
            </w:r>
          </w:p>
          <w:p w14:paraId="3450B487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  <w:p w14:paraId="172A7224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Spezifische Erwärmung</w:t>
            </w:r>
          </w:p>
        </w:tc>
        <w:tc>
          <w:tcPr>
            <w:tcW w:w="5296" w:type="dxa"/>
          </w:tcPr>
          <w:p w14:paraId="52699369" w14:textId="77777777" w:rsidR="00856BA2" w:rsidRPr="00AC68BC" w:rsidRDefault="00856BA2" w:rsidP="00CC5CB1">
            <w:pPr>
              <w:rPr>
                <w:rFonts w:eastAsia="Calibri" w:cs="Arial"/>
                <w:i/>
                <w:iCs/>
                <w:sz w:val="20"/>
              </w:rPr>
            </w:pPr>
            <w:r w:rsidRPr="00AC68BC">
              <w:rPr>
                <w:rFonts w:eastAsia="Calibri" w:cs="Arial"/>
                <w:i/>
                <w:iCs/>
                <w:sz w:val="20"/>
              </w:rPr>
              <w:t>Feuer-Wasser-Blitz-Stein mit Ball</w:t>
            </w:r>
          </w:p>
          <w:p w14:paraId="37491629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09E3F5C5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proofErr w:type="spellStart"/>
            <w:r>
              <w:rPr>
                <w:rFonts w:eastAsia="Calibri" w:cs="Arial"/>
                <w:sz w:val="20"/>
              </w:rPr>
              <w:t>SuS</w:t>
            </w:r>
            <w:proofErr w:type="spellEnd"/>
            <w:r>
              <w:rPr>
                <w:rFonts w:eastAsia="Calibri" w:cs="Arial"/>
                <w:sz w:val="20"/>
              </w:rPr>
              <w:t xml:space="preserve"> laufen im Raum. Auf Kommando der LK führen sie innerhalb 10sec folgende Aufgaben aus:</w:t>
            </w:r>
          </w:p>
          <w:p w14:paraId="09583600" w14:textId="77777777" w:rsidR="00856BA2" w:rsidRDefault="00856BA2" w:rsidP="001D7A6F">
            <w:pPr>
              <w:ind w:firstLine="257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Feuer: Schnell eine Ecke finden</w:t>
            </w:r>
          </w:p>
          <w:p w14:paraId="181C50A7" w14:textId="77777777" w:rsidR="00856BA2" w:rsidRDefault="00856BA2" w:rsidP="001D7A6F">
            <w:pPr>
              <w:ind w:firstLine="257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Wasser: Etwas Blaues berühren</w:t>
            </w:r>
          </w:p>
          <w:p w14:paraId="114EE86B" w14:textId="77777777" w:rsidR="00856BA2" w:rsidRDefault="00856BA2" w:rsidP="001D7A6F">
            <w:pPr>
              <w:ind w:firstLine="257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Blitz: Unterarmstütz</w:t>
            </w:r>
          </w:p>
          <w:p w14:paraId="1B370ADE" w14:textId="77777777" w:rsidR="00856BA2" w:rsidRDefault="00856BA2" w:rsidP="001D7A6F">
            <w:pPr>
              <w:ind w:firstLine="257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Stein: Erstarren</w:t>
            </w:r>
          </w:p>
          <w:p w14:paraId="29A8B0C1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4791A83E" w14:textId="7A6323A9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Zusatz</w:t>
            </w:r>
            <w:r w:rsidR="00414EC5">
              <w:rPr>
                <w:rFonts w:eastAsia="Calibri" w:cs="Arial"/>
                <w:sz w:val="20"/>
              </w:rPr>
              <w:t>lauf</w:t>
            </w:r>
            <w:r>
              <w:rPr>
                <w:rFonts w:eastAsia="Calibri" w:cs="Arial"/>
                <w:sz w:val="20"/>
              </w:rPr>
              <w:t xml:space="preserve">aufgaben: </w:t>
            </w:r>
          </w:p>
          <w:p w14:paraId="39F01AFB" w14:textId="77777777" w:rsidR="00856BA2" w:rsidRDefault="00856BA2" w:rsidP="00856BA2">
            <w:pPr>
              <w:pStyle w:val="Listenabsatz"/>
              <w:numPr>
                <w:ilvl w:val="0"/>
                <w:numId w:val="37"/>
              </w:numPr>
              <w:overflowPunct/>
              <w:autoSpaceDE/>
              <w:autoSpaceDN/>
              <w:adjustRightInd/>
              <w:spacing w:line="240" w:lineRule="auto"/>
              <w:jc w:val="left"/>
              <w:textAlignment w:val="auto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Ball um den Körper kreisen lassen</w:t>
            </w:r>
          </w:p>
          <w:p w14:paraId="4B47DB76" w14:textId="77777777" w:rsidR="00856BA2" w:rsidRDefault="00856BA2" w:rsidP="00856BA2">
            <w:pPr>
              <w:pStyle w:val="Listenabsatz"/>
              <w:numPr>
                <w:ilvl w:val="0"/>
                <w:numId w:val="37"/>
              </w:numPr>
              <w:overflowPunct/>
              <w:autoSpaceDE/>
              <w:autoSpaceDN/>
              <w:adjustRightInd/>
              <w:spacing w:line="240" w:lineRule="auto"/>
              <w:jc w:val="left"/>
              <w:textAlignment w:val="auto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Starke Hand dribbelt</w:t>
            </w:r>
          </w:p>
          <w:p w14:paraId="1EBB1443" w14:textId="77777777" w:rsidR="00856BA2" w:rsidRDefault="00856BA2" w:rsidP="00856BA2">
            <w:pPr>
              <w:pStyle w:val="Listenabsatz"/>
              <w:numPr>
                <w:ilvl w:val="0"/>
                <w:numId w:val="37"/>
              </w:numPr>
              <w:overflowPunct/>
              <w:autoSpaceDE/>
              <w:autoSpaceDN/>
              <w:adjustRightInd/>
              <w:spacing w:line="240" w:lineRule="auto"/>
              <w:jc w:val="left"/>
              <w:textAlignment w:val="auto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Schwache Hand dribbeln</w:t>
            </w:r>
          </w:p>
          <w:p w14:paraId="0A051261" w14:textId="77777777" w:rsidR="00856BA2" w:rsidRDefault="00856BA2" w:rsidP="00856BA2">
            <w:pPr>
              <w:pStyle w:val="Listenabsatz"/>
              <w:numPr>
                <w:ilvl w:val="0"/>
                <w:numId w:val="37"/>
              </w:numPr>
              <w:overflowPunct/>
              <w:autoSpaceDE/>
              <w:autoSpaceDN/>
              <w:adjustRightInd/>
              <w:spacing w:line="240" w:lineRule="auto"/>
              <w:jc w:val="left"/>
              <w:textAlignment w:val="auto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Rückwärts dribbeln</w:t>
            </w:r>
          </w:p>
          <w:p w14:paraId="7F9EC403" w14:textId="77777777" w:rsidR="00856BA2" w:rsidRDefault="00856BA2" w:rsidP="00856BA2">
            <w:pPr>
              <w:pStyle w:val="Listenabsatz"/>
              <w:numPr>
                <w:ilvl w:val="0"/>
                <w:numId w:val="37"/>
              </w:numPr>
              <w:overflowPunct/>
              <w:autoSpaceDE/>
              <w:autoSpaceDN/>
              <w:adjustRightInd/>
              <w:spacing w:line="240" w:lineRule="auto"/>
              <w:jc w:val="left"/>
              <w:textAlignment w:val="auto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 xml:space="preserve">2x </w:t>
            </w:r>
            <w:proofErr w:type="spellStart"/>
            <w:r>
              <w:rPr>
                <w:rFonts w:eastAsia="Calibri" w:cs="Arial"/>
                <w:sz w:val="20"/>
              </w:rPr>
              <w:t>re</w:t>
            </w:r>
            <w:proofErr w:type="spellEnd"/>
            <w:r>
              <w:rPr>
                <w:rFonts w:eastAsia="Calibri" w:cs="Arial"/>
                <w:sz w:val="20"/>
              </w:rPr>
              <w:t>/ 2x li</w:t>
            </w:r>
          </w:p>
          <w:p w14:paraId="08D2B0D0" w14:textId="77777777" w:rsidR="00856BA2" w:rsidRPr="00731524" w:rsidRDefault="00856BA2" w:rsidP="00856BA2">
            <w:pPr>
              <w:pStyle w:val="Listenabsatz"/>
              <w:numPr>
                <w:ilvl w:val="0"/>
                <w:numId w:val="37"/>
              </w:numPr>
              <w:overflowPunct/>
              <w:autoSpaceDE/>
              <w:autoSpaceDN/>
              <w:adjustRightInd/>
              <w:spacing w:line="240" w:lineRule="auto"/>
              <w:jc w:val="left"/>
              <w:textAlignment w:val="auto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Partnerweise, 1 Ball dribbeln, nach 4x passen</w:t>
            </w:r>
          </w:p>
        </w:tc>
        <w:tc>
          <w:tcPr>
            <w:tcW w:w="2200" w:type="dxa"/>
          </w:tcPr>
          <w:p w14:paraId="15D5C9A5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Variation:</w:t>
            </w:r>
          </w:p>
          <w:p w14:paraId="45A58D9E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LK zeigt Kommandos mit Zetteln lautlos an</w:t>
            </w:r>
          </w:p>
          <w:p w14:paraId="7B36B598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7CE18831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proofErr w:type="spellStart"/>
            <w:r>
              <w:rPr>
                <w:sz w:val="20"/>
              </w:rPr>
              <w:t>SuS</w:t>
            </w:r>
            <w:proofErr w:type="spellEnd"/>
            <w:r>
              <w:rPr>
                <w:sz w:val="20"/>
              </w:rPr>
              <w:t xml:space="preserve"> überlegen sich eigene Aufgaben und/oder Laufzusatzaufgaben</w:t>
            </w:r>
          </w:p>
          <w:p w14:paraId="7332C94B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06597DD3" w14:textId="77777777" w:rsidR="00856BA2" w:rsidRDefault="00414EC5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Belastungsnormative:</w:t>
            </w:r>
          </w:p>
          <w:p w14:paraId="056214DF" w14:textId="77777777" w:rsidR="00414EC5" w:rsidRDefault="00414EC5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Dauer: 8min</w:t>
            </w:r>
          </w:p>
          <w:p w14:paraId="6BC3E175" w14:textId="77777777" w:rsidR="00414EC5" w:rsidRDefault="00414EC5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Umfang: 8 x 45sec (15sec Pause)</w:t>
            </w:r>
          </w:p>
          <w:p w14:paraId="7E612812" w14:textId="6FBA3C43" w:rsidR="00414EC5" w:rsidRDefault="00414EC5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Intensität: gering - mittel</w:t>
            </w:r>
          </w:p>
        </w:tc>
        <w:tc>
          <w:tcPr>
            <w:tcW w:w="1562" w:type="dxa"/>
          </w:tcPr>
          <w:p w14:paraId="704B350B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Feuer, Wasser, Blitz, Stein Karten</w:t>
            </w:r>
          </w:p>
          <w:p w14:paraId="103EE69A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5821624F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 w:cs="Arial"/>
                <w:sz w:val="20"/>
              </w:rPr>
              <w:t xml:space="preserve">Pro </w:t>
            </w:r>
            <w:proofErr w:type="spellStart"/>
            <w:r>
              <w:rPr>
                <w:rFonts w:eastAsia="Calibri" w:cs="Arial"/>
                <w:sz w:val="20"/>
              </w:rPr>
              <w:t>SuS</w:t>
            </w:r>
            <w:proofErr w:type="spellEnd"/>
            <w:r>
              <w:rPr>
                <w:rFonts w:eastAsia="Calibri" w:cs="Arial"/>
                <w:sz w:val="20"/>
              </w:rPr>
              <w:t xml:space="preserve"> ein Handball</w:t>
            </w:r>
          </w:p>
        </w:tc>
        <w:tc>
          <w:tcPr>
            <w:tcW w:w="1667" w:type="dxa"/>
          </w:tcPr>
          <w:p w14:paraId="13C54BAA" w14:textId="77777777" w:rsidR="00856BA2" w:rsidRDefault="00856BA2" w:rsidP="00CC5CB1">
            <w:pPr>
              <w:rPr>
                <w:sz w:val="20"/>
              </w:rPr>
            </w:pPr>
          </w:p>
        </w:tc>
      </w:tr>
      <w:tr w:rsidR="00856BA2" w:rsidRPr="001B3EB9" w14:paraId="7C126535" w14:textId="77777777" w:rsidTr="0031230B">
        <w:tc>
          <w:tcPr>
            <w:tcW w:w="717" w:type="dxa"/>
          </w:tcPr>
          <w:p w14:paraId="48DA2996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5‘</w:t>
            </w:r>
          </w:p>
          <w:p w14:paraId="747A3356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lastRenderedPageBreak/>
              <w:t>11:22 – 11:27</w:t>
            </w:r>
          </w:p>
        </w:tc>
        <w:tc>
          <w:tcPr>
            <w:tcW w:w="1639" w:type="dxa"/>
          </w:tcPr>
          <w:p w14:paraId="0F104DE6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lastRenderedPageBreak/>
              <w:t>Stundengelenk</w:t>
            </w:r>
          </w:p>
        </w:tc>
        <w:tc>
          <w:tcPr>
            <w:tcW w:w="2059" w:type="dxa"/>
          </w:tcPr>
          <w:p w14:paraId="7F893A81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Umbau</w:t>
            </w:r>
          </w:p>
        </w:tc>
        <w:tc>
          <w:tcPr>
            <w:tcW w:w="5296" w:type="dxa"/>
          </w:tcPr>
          <w:p w14:paraId="61D19018" w14:textId="305A60E5" w:rsidR="00856BA2" w:rsidRDefault="00D9163D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 xml:space="preserve">LK teilt </w:t>
            </w:r>
            <w:proofErr w:type="spellStart"/>
            <w:r>
              <w:rPr>
                <w:rFonts w:eastAsia="Calibri" w:cs="Arial"/>
                <w:sz w:val="20"/>
              </w:rPr>
              <w:t>SuS</w:t>
            </w:r>
            <w:proofErr w:type="spellEnd"/>
            <w:r>
              <w:rPr>
                <w:rFonts w:eastAsia="Calibri" w:cs="Arial"/>
                <w:sz w:val="20"/>
              </w:rPr>
              <w:t xml:space="preserve"> zu Station</w:t>
            </w:r>
            <w:r w:rsidR="00921256">
              <w:rPr>
                <w:rFonts w:eastAsia="Calibri" w:cs="Arial"/>
                <w:sz w:val="20"/>
              </w:rPr>
              <w:t>s</w:t>
            </w:r>
            <w:r>
              <w:rPr>
                <w:rFonts w:eastAsia="Calibri" w:cs="Arial"/>
                <w:sz w:val="20"/>
              </w:rPr>
              <w:t xml:space="preserve">aufbau zu </w:t>
            </w:r>
            <w:r w:rsidR="00F61933">
              <w:rPr>
                <w:rFonts w:eastAsia="Calibri" w:cs="Arial"/>
                <w:sz w:val="20"/>
              </w:rPr>
              <w:t xml:space="preserve">(Station 4 </w:t>
            </w:r>
            <w:proofErr w:type="spellStart"/>
            <w:r w:rsidR="00F61933">
              <w:rPr>
                <w:rFonts w:eastAsia="Calibri" w:cs="Arial"/>
                <w:sz w:val="20"/>
              </w:rPr>
              <w:t>ca</w:t>
            </w:r>
            <w:proofErr w:type="spellEnd"/>
            <w:r w:rsidR="00F61933">
              <w:rPr>
                <w:rFonts w:eastAsia="Calibri" w:cs="Arial"/>
                <w:sz w:val="20"/>
              </w:rPr>
              <w:t xml:space="preserve"> 5-6 </w:t>
            </w:r>
            <w:proofErr w:type="spellStart"/>
            <w:r w:rsidR="00F61933">
              <w:rPr>
                <w:rFonts w:eastAsia="Calibri" w:cs="Arial"/>
                <w:sz w:val="20"/>
              </w:rPr>
              <w:t>SuS</w:t>
            </w:r>
            <w:proofErr w:type="spellEnd"/>
            <w:r w:rsidR="00F61933">
              <w:rPr>
                <w:rFonts w:eastAsia="Calibri" w:cs="Arial"/>
                <w:sz w:val="20"/>
              </w:rPr>
              <w:t xml:space="preserve">, alle anderen Stationen 3-4 </w:t>
            </w:r>
            <w:proofErr w:type="spellStart"/>
            <w:r w:rsidR="00F61933">
              <w:rPr>
                <w:rFonts w:eastAsia="Calibri" w:cs="Arial"/>
                <w:sz w:val="20"/>
              </w:rPr>
              <w:t>SuS</w:t>
            </w:r>
            <w:proofErr w:type="spellEnd"/>
            <w:r w:rsidR="00F61933">
              <w:rPr>
                <w:rFonts w:eastAsia="Calibri" w:cs="Arial"/>
                <w:sz w:val="20"/>
              </w:rPr>
              <w:t xml:space="preserve">) </w:t>
            </w:r>
            <w:r>
              <w:rPr>
                <w:rFonts w:eastAsia="Calibri" w:cs="Arial"/>
                <w:sz w:val="20"/>
              </w:rPr>
              <w:t>und verteilt nach</w:t>
            </w:r>
            <w:r w:rsidR="0031230B">
              <w:rPr>
                <w:rFonts w:eastAsia="Calibri" w:cs="Arial"/>
                <w:sz w:val="20"/>
              </w:rPr>
              <w:t xml:space="preserve"> dem</w:t>
            </w:r>
            <w:r>
              <w:rPr>
                <w:rFonts w:eastAsia="Calibri" w:cs="Arial"/>
                <w:sz w:val="20"/>
              </w:rPr>
              <w:t xml:space="preserve"> Aufbau die iPads</w:t>
            </w:r>
            <w:r w:rsidR="00F61933">
              <w:rPr>
                <w:rFonts w:eastAsia="Calibri" w:cs="Arial"/>
                <w:sz w:val="20"/>
              </w:rPr>
              <w:t xml:space="preserve"> auf den Kästen der jeweiligen Station.</w:t>
            </w:r>
          </w:p>
          <w:p w14:paraId="4E9671C8" w14:textId="3F91DCA2" w:rsidR="00D9163D" w:rsidRDefault="00D9163D" w:rsidP="00CC5CB1">
            <w:pPr>
              <w:rPr>
                <w:rFonts w:eastAsia="Calibri" w:cs="Arial"/>
                <w:sz w:val="20"/>
              </w:rPr>
            </w:pPr>
            <w:r w:rsidRPr="005833D9">
              <w:rPr>
                <w:noProof/>
                <w:sz w:val="20"/>
              </w:rPr>
              <w:lastRenderedPageBreak/>
              <w:drawing>
                <wp:inline distT="0" distB="0" distL="0" distR="0" wp14:anchorId="59CA0C9D" wp14:editId="3752D41A">
                  <wp:extent cx="3225878" cy="1864159"/>
                  <wp:effectExtent l="0" t="0" r="0" b="3175"/>
                  <wp:docPr id="6" name="Picture 6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Diagram&#10;&#10;Description automatically generated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103" cy="189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0" w:type="dxa"/>
          </w:tcPr>
          <w:p w14:paraId="7C97D680" w14:textId="368D9AD0" w:rsidR="00856BA2" w:rsidRDefault="00856BA2" w:rsidP="00CC5CB1">
            <w:pPr>
              <w:rPr>
                <w:rFonts w:eastAsia="Calibri" w:cs="Arial"/>
                <w:sz w:val="20"/>
              </w:rPr>
            </w:pPr>
          </w:p>
        </w:tc>
        <w:tc>
          <w:tcPr>
            <w:tcW w:w="1562" w:type="dxa"/>
          </w:tcPr>
          <w:p w14:paraId="680CEC53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5 Aufbauteams</w:t>
            </w:r>
          </w:p>
          <w:p w14:paraId="09ACF87E" w14:textId="47C3A715" w:rsidR="00856BA2" w:rsidRDefault="00856BA2" w:rsidP="00CC5CB1">
            <w:pPr>
              <w:rPr>
                <w:rFonts w:eastAsia="Calibri"/>
                <w:sz w:val="20"/>
              </w:rPr>
            </w:pPr>
          </w:p>
        </w:tc>
        <w:tc>
          <w:tcPr>
            <w:tcW w:w="1667" w:type="dxa"/>
          </w:tcPr>
          <w:p w14:paraId="4BC5BDE2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 xml:space="preserve">Aufbau der Stationen durch </w:t>
            </w:r>
            <w:proofErr w:type="spellStart"/>
            <w:r>
              <w:rPr>
                <w:sz w:val="20"/>
              </w:rPr>
              <w:t>SuS</w:t>
            </w:r>
            <w:proofErr w:type="spellEnd"/>
            <w:r>
              <w:rPr>
                <w:sz w:val="20"/>
              </w:rPr>
              <w:t xml:space="preserve"> mit Hilfe </w:t>
            </w:r>
            <w:r>
              <w:rPr>
                <w:sz w:val="20"/>
              </w:rPr>
              <w:lastRenderedPageBreak/>
              <w:t>von Stationskarten und Hallenplan</w:t>
            </w:r>
          </w:p>
        </w:tc>
      </w:tr>
      <w:tr w:rsidR="00856BA2" w:rsidRPr="00361BF7" w14:paraId="56A2ADE7" w14:textId="77777777" w:rsidTr="0031230B">
        <w:tc>
          <w:tcPr>
            <w:tcW w:w="717" w:type="dxa"/>
          </w:tcPr>
          <w:p w14:paraId="68C1A7D9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lastRenderedPageBreak/>
              <w:t>30‘</w:t>
            </w:r>
          </w:p>
          <w:p w14:paraId="68512AF0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11:28 – 11:58</w:t>
            </w:r>
          </w:p>
        </w:tc>
        <w:tc>
          <w:tcPr>
            <w:tcW w:w="1639" w:type="dxa"/>
          </w:tcPr>
          <w:p w14:paraId="0CE923BD" w14:textId="2FA072DB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Hauptteil</w:t>
            </w:r>
            <w:r w:rsidR="00D9163D">
              <w:rPr>
                <w:sz w:val="20"/>
              </w:rPr>
              <w:t xml:space="preserve"> I</w:t>
            </w:r>
          </w:p>
          <w:p w14:paraId="670CC860" w14:textId="77777777" w:rsidR="00856BA2" w:rsidRDefault="00856BA2" w:rsidP="00CC5CB1">
            <w:pPr>
              <w:rPr>
                <w:sz w:val="20"/>
              </w:rPr>
            </w:pPr>
          </w:p>
          <w:p w14:paraId="706FE5FC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Vielfältige Ballschule zur Verbesserung der Hand- Ball- Koordination durch verschiedene Bewegungs- und Partneraufgaben</w:t>
            </w:r>
          </w:p>
        </w:tc>
        <w:tc>
          <w:tcPr>
            <w:tcW w:w="2059" w:type="dxa"/>
          </w:tcPr>
          <w:p w14:paraId="0FD6EFF5" w14:textId="77777777" w:rsidR="00856BA2" w:rsidRDefault="00856BA2" w:rsidP="00CC5CB1">
            <w:pPr>
              <w:rPr>
                <w:sz w:val="20"/>
              </w:rPr>
            </w:pPr>
            <w:proofErr w:type="spellStart"/>
            <w:r>
              <w:rPr>
                <w:sz w:val="20"/>
              </w:rPr>
              <w:t>SuS</w:t>
            </w:r>
            <w:proofErr w:type="spellEnd"/>
            <w:r>
              <w:rPr>
                <w:sz w:val="20"/>
              </w:rPr>
              <w:t xml:space="preserve"> verbessern ihre Ball-Handkoordination durch vielfältige Bewegungsaufgaben an verschiedenen Stationen</w:t>
            </w:r>
          </w:p>
          <w:p w14:paraId="43C043C6" w14:textId="77777777" w:rsidR="00856BA2" w:rsidRDefault="00856BA2" w:rsidP="00CC5CB1">
            <w:pPr>
              <w:rPr>
                <w:sz w:val="20"/>
              </w:rPr>
            </w:pPr>
          </w:p>
          <w:p w14:paraId="41F4DE7E" w14:textId="77777777" w:rsidR="00856BA2" w:rsidRDefault="00856BA2" w:rsidP="00CC5CB1">
            <w:pPr>
              <w:rPr>
                <w:sz w:val="20"/>
              </w:rPr>
            </w:pPr>
            <w:proofErr w:type="spellStart"/>
            <w:r>
              <w:rPr>
                <w:sz w:val="20"/>
              </w:rPr>
              <w:t>SuS</w:t>
            </w:r>
            <w:proofErr w:type="spellEnd"/>
            <w:r>
              <w:rPr>
                <w:sz w:val="20"/>
              </w:rPr>
              <w:t xml:space="preserve"> verbessern ihre Kopplungs-, Differenzierungs- und Rhythmusfähigkeit</w:t>
            </w:r>
          </w:p>
          <w:p w14:paraId="6A086043" w14:textId="77777777" w:rsidR="00856BA2" w:rsidRDefault="00856BA2" w:rsidP="00CC5CB1">
            <w:pPr>
              <w:rPr>
                <w:sz w:val="20"/>
              </w:rPr>
            </w:pPr>
          </w:p>
          <w:p w14:paraId="5E61D809" w14:textId="77777777" w:rsidR="00856BA2" w:rsidRDefault="00856BA2" w:rsidP="00CC5CB1">
            <w:pPr>
              <w:rPr>
                <w:sz w:val="20"/>
              </w:rPr>
            </w:pPr>
            <w:proofErr w:type="spellStart"/>
            <w:r>
              <w:rPr>
                <w:sz w:val="20"/>
              </w:rPr>
              <w:t>SuS</w:t>
            </w:r>
            <w:proofErr w:type="spellEnd"/>
            <w:r>
              <w:rPr>
                <w:sz w:val="20"/>
              </w:rPr>
              <w:t xml:space="preserve"> erlernen selbständiges Arbeiten unter Anleitung von Stationszetteln</w:t>
            </w:r>
          </w:p>
          <w:p w14:paraId="6AA9A81C" w14:textId="77777777" w:rsidR="00856BA2" w:rsidRDefault="00856BA2" w:rsidP="00CC5CB1">
            <w:pPr>
              <w:rPr>
                <w:sz w:val="20"/>
              </w:rPr>
            </w:pPr>
          </w:p>
          <w:p w14:paraId="09A32805" w14:textId="77777777" w:rsidR="00856BA2" w:rsidRDefault="00856BA2" w:rsidP="00CC5CB1">
            <w:pPr>
              <w:rPr>
                <w:rFonts w:eastAsia="Calibri"/>
                <w:sz w:val="20"/>
              </w:rPr>
            </w:pPr>
            <w:proofErr w:type="spellStart"/>
            <w:r>
              <w:rPr>
                <w:sz w:val="20"/>
              </w:rPr>
              <w:lastRenderedPageBreak/>
              <w:t>SuS</w:t>
            </w:r>
            <w:proofErr w:type="spellEnd"/>
            <w:r>
              <w:rPr>
                <w:sz w:val="20"/>
              </w:rPr>
              <w:t xml:space="preserve"> verbessern ihre Kooperationsfähigkeit durch Partnerarbeit</w:t>
            </w:r>
          </w:p>
        </w:tc>
        <w:tc>
          <w:tcPr>
            <w:tcW w:w="5296" w:type="dxa"/>
          </w:tcPr>
          <w:p w14:paraId="5343063B" w14:textId="77777777" w:rsidR="00856BA2" w:rsidRDefault="00856BA2" w:rsidP="00CC5CB1">
            <w:pPr>
              <w:rPr>
                <w:rFonts w:eastAsia="Calibri" w:cs="Arial"/>
                <w:i/>
                <w:iCs/>
                <w:sz w:val="20"/>
              </w:rPr>
            </w:pPr>
            <w:r w:rsidRPr="00AC68BC">
              <w:rPr>
                <w:rFonts w:eastAsia="Calibri" w:cs="Arial"/>
                <w:i/>
                <w:iCs/>
                <w:sz w:val="20"/>
              </w:rPr>
              <w:lastRenderedPageBreak/>
              <w:t>Stationsarbeit</w:t>
            </w:r>
          </w:p>
          <w:p w14:paraId="4D52EB09" w14:textId="77777777" w:rsidR="00856BA2" w:rsidRDefault="00856BA2" w:rsidP="00CC5CB1">
            <w:pPr>
              <w:rPr>
                <w:rFonts w:eastAsia="Calibri" w:cs="Arial"/>
                <w:i/>
                <w:iCs/>
                <w:sz w:val="20"/>
              </w:rPr>
            </w:pPr>
          </w:p>
          <w:p w14:paraId="010F9DCD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Erklärung Ablauf und kurze Vorstellung der Stationen</w:t>
            </w:r>
          </w:p>
          <w:p w14:paraId="4F2579AB" w14:textId="77777777" w:rsidR="00856BA2" w:rsidRDefault="00856BA2" w:rsidP="00856BA2">
            <w:pPr>
              <w:pStyle w:val="Listenabsatz"/>
              <w:numPr>
                <w:ilvl w:val="0"/>
                <w:numId w:val="37"/>
              </w:numPr>
              <w:overflowPunct/>
              <w:autoSpaceDE/>
              <w:autoSpaceDN/>
              <w:adjustRightInd/>
              <w:spacing w:line="240" w:lineRule="auto"/>
              <w:jc w:val="left"/>
              <w:textAlignment w:val="auto"/>
              <w:rPr>
                <w:rFonts w:eastAsia="Calibri" w:cs="Arial"/>
                <w:sz w:val="20"/>
              </w:rPr>
            </w:pPr>
            <w:proofErr w:type="spellStart"/>
            <w:r>
              <w:rPr>
                <w:rFonts w:eastAsia="Calibri" w:cs="Arial"/>
                <w:sz w:val="20"/>
              </w:rPr>
              <w:t>SuS</w:t>
            </w:r>
            <w:proofErr w:type="spellEnd"/>
            <w:r>
              <w:rPr>
                <w:rFonts w:eastAsia="Calibri" w:cs="Arial"/>
                <w:sz w:val="20"/>
              </w:rPr>
              <w:t xml:space="preserve"> suchen sich 4 von 5 Stationen raus</w:t>
            </w:r>
          </w:p>
          <w:p w14:paraId="6BB977CD" w14:textId="77777777" w:rsidR="00856BA2" w:rsidRDefault="00856BA2" w:rsidP="00856BA2">
            <w:pPr>
              <w:pStyle w:val="Listenabsatz"/>
              <w:numPr>
                <w:ilvl w:val="0"/>
                <w:numId w:val="37"/>
              </w:numPr>
              <w:overflowPunct/>
              <w:autoSpaceDE/>
              <w:autoSpaceDN/>
              <w:adjustRightInd/>
              <w:spacing w:line="240" w:lineRule="auto"/>
              <w:jc w:val="left"/>
              <w:textAlignment w:val="auto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Paarweise zusammen an eine Station</w:t>
            </w:r>
          </w:p>
          <w:p w14:paraId="4535E13E" w14:textId="77777777" w:rsidR="00856BA2" w:rsidRDefault="00856BA2" w:rsidP="00856BA2">
            <w:pPr>
              <w:pStyle w:val="Listenabsatz"/>
              <w:numPr>
                <w:ilvl w:val="0"/>
                <w:numId w:val="37"/>
              </w:numPr>
              <w:overflowPunct/>
              <w:autoSpaceDE/>
              <w:autoSpaceDN/>
              <w:adjustRightInd/>
              <w:spacing w:line="240" w:lineRule="auto"/>
              <w:jc w:val="left"/>
              <w:textAlignment w:val="auto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Jede/r einen Handball immer mitnehmen</w:t>
            </w:r>
          </w:p>
          <w:p w14:paraId="3F0EE569" w14:textId="77777777" w:rsidR="00856BA2" w:rsidRPr="00B57F37" w:rsidRDefault="00856BA2" w:rsidP="00856BA2">
            <w:pPr>
              <w:pStyle w:val="Listenabsatz"/>
              <w:numPr>
                <w:ilvl w:val="0"/>
                <w:numId w:val="37"/>
              </w:numPr>
              <w:overflowPunct/>
              <w:autoSpaceDE/>
              <w:autoSpaceDN/>
              <w:adjustRightInd/>
              <w:spacing w:line="240" w:lineRule="auto"/>
              <w:jc w:val="left"/>
              <w:textAlignment w:val="auto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 xml:space="preserve">Max. 6 </w:t>
            </w:r>
            <w:proofErr w:type="spellStart"/>
            <w:r>
              <w:rPr>
                <w:rFonts w:eastAsia="Calibri" w:cs="Arial"/>
                <w:sz w:val="20"/>
              </w:rPr>
              <w:t>SuS</w:t>
            </w:r>
            <w:proofErr w:type="spellEnd"/>
            <w:r>
              <w:rPr>
                <w:rFonts w:eastAsia="Calibri" w:cs="Arial"/>
                <w:sz w:val="20"/>
              </w:rPr>
              <w:t xml:space="preserve"> an einer Station</w:t>
            </w:r>
          </w:p>
          <w:p w14:paraId="3983B779" w14:textId="77777777" w:rsidR="00856BA2" w:rsidRDefault="00856BA2" w:rsidP="00856BA2">
            <w:pPr>
              <w:pStyle w:val="Listenabsatz"/>
              <w:numPr>
                <w:ilvl w:val="0"/>
                <w:numId w:val="37"/>
              </w:numPr>
              <w:overflowPunct/>
              <w:autoSpaceDE/>
              <w:autoSpaceDN/>
              <w:adjustRightInd/>
              <w:spacing w:line="240" w:lineRule="auto"/>
              <w:jc w:val="left"/>
              <w:textAlignment w:val="auto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iPad/ Stationskarten bleiben liegen!</w:t>
            </w:r>
          </w:p>
          <w:p w14:paraId="0D227DFE" w14:textId="77777777" w:rsidR="00856BA2" w:rsidRDefault="00856BA2" w:rsidP="00856BA2">
            <w:pPr>
              <w:pStyle w:val="Listenabsatz"/>
              <w:numPr>
                <w:ilvl w:val="0"/>
                <w:numId w:val="37"/>
              </w:numPr>
              <w:overflowPunct/>
              <w:autoSpaceDE/>
              <w:autoSpaceDN/>
              <w:adjustRightInd/>
              <w:spacing w:line="240" w:lineRule="auto"/>
              <w:jc w:val="left"/>
              <w:textAlignment w:val="auto"/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Zuerst ganze Station durchlesen, erst auf Pfiff anfangen zu üben</w:t>
            </w:r>
          </w:p>
          <w:p w14:paraId="7F48355D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1034248D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Station 1: Einzeln</w:t>
            </w:r>
          </w:p>
          <w:p w14:paraId="3B6B0120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1317028B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Station 2: Partnerwerfen/ fangen</w:t>
            </w:r>
          </w:p>
          <w:p w14:paraId="74C940C5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67C6C132" w14:textId="77777777" w:rsidR="00856BA2" w:rsidRPr="001B3EB9" w:rsidRDefault="00856BA2" w:rsidP="00CC5CB1">
            <w:pPr>
              <w:rPr>
                <w:rFonts w:eastAsia="Calibri" w:cs="Arial"/>
                <w:sz w:val="20"/>
              </w:rPr>
            </w:pPr>
            <w:r w:rsidRPr="001B3EB9">
              <w:rPr>
                <w:rFonts w:eastAsia="Calibri" w:cs="Arial"/>
                <w:sz w:val="20"/>
              </w:rPr>
              <w:t>Station 3: Partner Choreografie</w:t>
            </w:r>
          </w:p>
          <w:p w14:paraId="4EEE9047" w14:textId="77777777" w:rsidR="00856BA2" w:rsidRPr="001B3EB9" w:rsidRDefault="00856BA2" w:rsidP="00CC5CB1">
            <w:pPr>
              <w:rPr>
                <w:rFonts w:eastAsia="Calibri" w:cs="Arial"/>
                <w:sz w:val="20"/>
              </w:rPr>
            </w:pPr>
          </w:p>
          <w:p w14:paraId="3121C9F6" w14:textId="77777777" w:rsidR="00856BA2" w:rsidRPr="001B3EB9" w:rsidRDefault="00856BA2" w:rsidP="00CC5CB1">
            <w:pPr>
              <w:rPr>
                <w:rFonts w:eastAsia="Calibri" w:cs="Arial"/>
                <w:sz w:val="20"/>
              </w:rPr>
            </w:pPr>
            <w:r w:rsidRPr="001B3EB9">
              <w:rPr>
                <w:rFonts w:eastAsia="Calibri" w:cs="Arial"/>
                <w:sz w:val="20"/>
              </w:rPr>
              <w:t xml:space="preserve">Station 4: </w:t>
            </w:r>
            <w:proofErr w:type="spellStart"/>
            <w:r w:rsidRPr="001B3EB9">
              <w:rPr>
                <w:rFonts w:eastAsia="Calibri" w:cs="Arial"/>
                <w:sz w:val="20"/>
              </w:rPr>
              <w:t>Parcour</w:t>
            </w:r>
            <w:proofErr w:type="spellEnd"/>
            <w:r w:rsidRPr="001B3EB9">
              <w:rPr>
                <w:rFonts w:eastAsia="Calibri" w:cs="Arial"/>
                <w:sz w:val="20"/>
              </w:rPr>
              <w:t xml:space="preserve"> dribbeln</w:t>
            </w:r>
          </w:p>
          <w:p w14:paraId="784DB7DB" w14:textId="77777777" w:rsidR="00856BA2" w:rsidRPr="001B3EB9" w:rsidRDefault="00856BA2" w:rsidP="00CC5CB1">
            <w:pPr>
              <w:rPr>
                <w:rFonts w:eastAsia="Calibri" w:cs="Arial"/>
                <w:sz w:val="20"/>
              </w:rPr>
            </w:pPr>
          </w:p>
          <w:p w14:paraId="5893566D" w14:textId="77777777" w:rsidR="00856BA2" w:rsidRPr="00441C09" w:rsidRDefault="00856BA2" w:rsidP="00CC5CB1">
            <w:pPr>
              <w:rPr>
                <w:rFonts w:eastAsia="Calibri" w:cs="Arial"/>
                <w:sz w:val="20"/>
              </w:rPr>
            </w:pPr>
            <w:r w:rsidRPr="00441C09">
              <w:rPr>
                <w:rFonts w:eastAsia="Calibri" w:cs="Arial"/>
                <w:sz w:val="20"/>
              </w:rPr>
              <w:lastRenderedPageBreak/>
              <w:t>Station 5: Spiel</w:t>
            </w:r>
            <w:r>
              <w:rPr>
                <w:rFonts w:eastAsia="Calibri" w:cs="Arial"/>
                <w:sz w:val="20"/>
              </w:rPr>
              <w:t xml:space="preserve"> –</w:t>
            </w:r>
            <w:r w:rsidRPr="00441C09">
              <w:rPr>
                <w:rFonts w:eastAsia="Calibri" w:cs="Arial"/>
                <w:sz w:val="20"/>
              </w:rPr>
              <w:t xml:space="preserve"> </w:t>
            </w:r>
            <w:r>
              <w:rPr>
                <w:rFonts w:eastAsia="Calibri" w:cs="Arial"/>
                <w:sz w:val="20"/>
              </w:rPr>
              <w:t>Rettet den Ball – wer kann!</w:t>
            </w:r>
          </w:p>
          <w:p w14:paraId="276775D5" w14:textId="77777777" w:rsidR="00856BA2" w:rsidRPr="00441C09" w:rsidRDefault="00856BA2" w:rsidP="00CC5CB1">
            <w:pPr>
              <w:rPr>
                <w:rFonts w:eastAsia="Calibri" w:cs="Arial"/>
                <w:sz w:val="20"/>
              </w:rPr>
            </w:pPr>
          </w:p>
          <w:p w14:paraId="472024E0" w14:textId="77777777" w:rsidR="00856BA2" w:rsidRPr="00441C09" w:rsidRDefault="00856BA2" w:rsidP="00CC5CB1">
            <w:pPr>
              <w:rPr>
                <w:rFonts w:eastAsia="Calibri" w:cs="Arial"/>
                <w:sz w:val="20"/>
              </w:rPr>
            </w:pPr>
          </w:p>
        </w:tc>
        <w:tc>
          <w:tcPr>
            <w:tcW w:w="2200" w:type="dxa"/>
          </w:tcPr>
          <w:p w14:paraId="37337D91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lastRenderedPageBreak/>
              <w:t>Belastungsnormative:</w:t>
            </w:r>
          </w:p>
          <w:p w14:paraId="4D64F57F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Anzahl: 1</w:t>
            </w:r>
          </w:p>
          <w:p w14:paraId="352AF077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Dauer: 20min</w:t>
            </w:r>
          </w:p>
          <w:p w14:paraId="4B57CB37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Umfang: 4 x 5min (1min Pause)</w:t>
            </w:r>
          </w:p>
          <w:p w14:paraId="021BC97D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Intensität: mittel</w:t>
            </w:r>
          </w:p>
          <w:p w14:paraId="7F0D5EFA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3F01A139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 xml:space="preserve">Übungsverlauf: </w:t>
            </w:r>
          </w:p>
          <w:p w14:paraId="3C92D09D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Vom Einfachen zum Komplexen</w:t>
            </w:r>
          </w:p>
          <w:p w14:paraId="6759E6C2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Vom Leichten zum Schweren</w:t>
            </w:r>
          </w:p>
          <w:p w14:paraId="7EF68481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52463582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Variation:</w:t>
            </w:r>
          </w:p>
          <w:p w14:paraId="6A7FA4C0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Siehe Stationskarten</w:t>
            </w:r>
          </w:p>
          <w:p w14:paraId="3DE04280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5F63FFCA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Differenzierung:</w:t>
            </w:r>
          </w:p>
          <w:p w14:paraId="1A58D9AD" w14:textId="77777777" w:rsidR="00856BA2" w:rsidRPr="00441C09" w:rsidRDefault="00856BA2" w:rsidP="00CC5CB1">
            <w:pPr>
              <w:rPr>
                <w:rFonts w:eastAsia="Calibri" w:cs="Arial"/>
                <w:sz w:val="20"/>
              </w:rPr>
            </w:pPr>
            <w:proofErr w:type="spellStart"/>
            <w:r>
              <w:rPr>
                <w:rFonts w:eastAsia="Calibri" w:cs="Arial"/>
                <w:sz w:val="20"/>
              </w:rPr>
              <w:lastRenderedPageBreak/>
              <w:t>SuS</w:t>
            </w:r>
            <w:proofErr w:type="spellEnd"/>
            <w:r>
              <w:rPr>
                <w:rFonts w:eastAsia="Calibri" w:cs="Arial"/>
                <w:sz w:val="20"/>
              </w:rPr>
              <w:t xml:space="preserve"> können nach eigenen Interessen und Leistungsstand /-bereitschaft die Stationen und Ausführungsvariationen selbst raussuchen</w:t>
            </w:r>
          </w:p>
        </w:tc>
        <w:tc>
          <w:tcPr>
            <w:tcW w:w="1562" w:type="dxa"/>
          </w:tcPr>
          <w:p w14:paraId="5DA38DE6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lastRenderedPageBreak/>
              <w:t>5 Stationen</w:t>
            </w:r>
          </w:p>
          <w:p w14:paraId="66879867" w14:textId="77777777" w:rsidR="00856BA2" w:rsidRDefault="00856BA2" w:rsidP="00CC5CB1">
            <w:pPr>
              <w:rPr>
                <w:rFonts w:eastAsia="Calibri"/>
                <w:sz w:val="20"/>
              </w:rPr>
            </w:pPr>
            <w:proofErr w:type="spellStart"/>
            <w:r>
              <w:rPr>
                <w:rFonts w:eastAsia="Calibri"/>
                <w:sz w:val="20"/>
              </w:rPr>
              <w:t>SuS</w:t>
            </w:r>
            <w:proofErr w:type="spellEnd"/>
            <w:r>
              <w:rPr>
                <w:rFonts w:eastAsia="Calibri"/>
                <w:sz w:val="20"/>
              </w:rPr>
              <w:t xml:space="preserve"> suchen sich paarweise 4 von 5 Stationen raus</w:t>
            </w:r>
          </w:p>
          <w:p w14:paraId="7AEE9E2D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  <w:p w14:paraId="2F3720BB" w14:textId="1D861D1C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 xml:space="preserve">Start- und Wechselsignal durch </w:t>
            </w:r>
            <w:r w:rsidR="001D7A6F">
              <w:rPr>
                <w:rFonts w:eastAsia="Calibri"/>
                <w:sz w:val="20"/>
              </w:rPr>
              <w:t xml:space="preserve">2x </w:t>
            </w:r>
            <w:r>
              <w:rPr>
                <w:rFonts w:eastAsia="Calibri"/>
                <w:sz w:val="20"/>
              </w:rPr>
              <w:t>Pfiff</w:t>
            </w:r>
          </w:p>
          <w:p w14:paraId="70EF6D7D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  <w:p w14:paraId="2C484029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Material:</w:t>
            </w:r>
          </w:p>
          <w:p w14:paraId="6AD22029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5 iPads/ Stationskarten</w:t>
            </w:r>
          </w:p>
          <w:p w14:paraId="1A28B8BC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Eventuell Musikbox</w:t>
            </w:r>
          </w:p>
          <w:p w14:paraId="2743D73F" w14:textId="77777777" w:rsidR="00856BA2" w:rsidRPr="00643EE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(siehe Hallenplan)</w:t>
            </w:r>
          </w:p>
        </w:tc>
        <w:tc>
          <w:tcPr>
            <w:tcW w:w="1667" w:type="dxa"/>
          </w:tcPr>
          <w:p w14:paraId="70A54248" w14:textId="3D177278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Kurze Vorstellung der Stationen durch LK</w:t>
            </w:r>
          </w:p>
          <w:p w14:paraId="0EECBF6B" w14:textId="77777777" w:rsidR="00856BA2" w:rsidRDefault="00856BA2" w:rsidP="00CC5CB1">
            <w:pPr>
              <w:rPr>
                <w:sz w:val="20"/>
              </w:rPr>
            </w:pPr>
          </w:p>
          <w:p w14:paraId="2B7817B5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Probleme:</w:t>
            </w:r>
          </w:p>
          <w:p w14:paraId="39323832" w14:textId="34F44F3D" w:rsidR="00856BA2" w:rsidRDefault="001D7A6F" w:rsidP="00CC5CB1">
            <w:pPr>
              <w:rPr>
                <w:sz w:val="20"/>
              </w:rPr>
            </w:pPr>
            <w:r>
              <w:rPr>
                <w:sz w:val="20"/>
              </w:rPr>
              <w:t xml:space="preserve">Ungerade </w:t>
            </w:r>
            <w:proofErr w:type="spellStart"/>
            <w:r>
              <w:rPr>
                <w:sz w:val="20"/>
              </w:rPr>
              <w:t>SuS</w:t>
            </w:r>
            <w:proofErr w:type="spellEnd"/>
            <w:r>
              <w:rPr>
                <w:sz w:val="20"/>
              </w:rPr>
              <w:t xml:space="preserve"> Anzahl: 3er Gruppen</w:t>
            </w:r>
          </w:p>
        </w:tc>
      </w:tr>
      <w:tr w:rsidR="0031230B" w:rsidRPr="00B57F37" w14:paraId="00088FDD" w14:textId="77777777" w:rsidTr="0031230B">
        <w:tc>
          <w:tcPr>
            <w:tcW w:w="717" w:type="dxa"/>
          </w:tcPr>
          <w:p w14:paraId="39F66BA8" w14:textId="77777777" w:rsidR="0031230B" w:rsidRDefault="0031230B" w:rsidP="00CC5CB1">
            <w:pPr>
              <w:rPr>
                <w:sz w:val="20"/>
              </w:rPr>
            </w:pPr>
            <w:r>
              <w:rPr>
                <w:sz w:val="20"/>
              </w:rPr>
              <w:t>5‘</w:t>
            </w:r>
          </w:p>
          <w:p w14:paraId="3D8CE5B9" w14:textId="77777777" w:rsidR="0031230B" w:rsidRDefault="0031230B" w:rsidP="00CC5CB1">
            <w:pPr>
              <w:rPr>
                <w:sz w:val="20"/>
              </w:rPr>
            </w:pPr>
            <w:r>
              <w:rPr>
                <w:sz w:val="20"/>
              </w:rPr>
              <w:t>11:59 – 12:04</w:t>
            </w:r>
          </w:p>
        </w:tc>
        <w:tc>
          <w:tcPr>
            <w:tcW w:w="1639" w:type="dxa"/>
          </w:tcPr>
          <w:p w14:paraId="6155ADF1" w14:textId="1B35159C" w:rsidR="0031230B" w:rsidRDefault="0031230B" w:rsidP="00CC5CB1">
            <w:pPr>
              <w:rPr>
                <w:sz w:val="20"/>
              </w:rPr>
            </w:pPr>
            <w:r>
              <w:rPr>
                <w:sz w:val="20"/>
              </w:rPr>
              <w:t>TZA</w:t>
            </w:r>
          </w:p>
        </w:tc>
        <w:tc>
          <w:tcPr>
            <w:tcW w:w="2059" w:type="dxa"/>
          </w:tcPr>
          <w:p w14:paraId="2EFED82F" w14:textId="3359269B" w:rsidR="0031230B" w:rsidRDefault="0031230B" w:rsidP="00CC5CB1">
            <w:pPr>
              <w:rPr>
                <w:rFonts w:eastAsia="Calibri"/>
                <w:sz w:val="20"/>
              </w:rPr>
            </w:pPr>
            <w:proofErr w:type="spellStart"/>
            <w:r>
              <w:rPr>
                <w:rFonts w:eastAsia="Calibri"/>
                <w:sz w:val="20"/>
              </w:rPr>
              <w:t>SuS</w:t>
            </w:r>
            <w:proofErr w:type="spellEnd"/>
            <w:r>
              <w:rPr>
                <w:rFonts w:eastAsia="Calibri"/>
                <w:sz w:val="20"/>
              </w:rPr>
              <w:t xml:space="preserve"> gestalten kreativ eine selbst erarbeitete Choreografie und können sie der Klasse darbieten</w:t>
            </w:r>
          </w:p>
        </w:tc>
        <w:tc>
          <w:tcPr>
            <w:tcW w:w="5296" w:type="dxa"/>
          </w:tcPr>
          <w:p w14:paraId="01B8508E" w14:textId="77777777" w:rsidR="0031230B" w:rsidRDefault="0031230B" w:rsidP="00CC5CB1">
            <w:pPr>
              <w:rPr>
                <w:rFonts w:eastAsia="Calibri" w:cs="Arial"/>
                <w:sz w:val="20"/>
              </w:rPr>
            </w:pPr>
            <w:r w:rsidRPr="00E904CF">
              <w:rPr>
                <w:rFonts w:eastAsia="Calibri" w:cs="Arial"/>
                <w:i/>
                <w:iCs/>
                <w:sz w:val="20"/>
              </w:rPr>
              <w:t>Präsentation Ballchoreografie</w:t>
            </w:r>
            <w:r>
              <w:rPr>
                <w:rFonts w:eastAsia="Calibri" w:cs="Arial"/>
                <w:sz w:val="20"/>
              </w:rPr>
              <w:t xml:space="preserve"> (freiwillig)</w:t>
            </w:r>
          </w:p>
          <w:p w14:paraId="16F70405" w14:textId="77777777" w:rsidR="0031230B" w:rsidRDefault="0031230B" w:rsidP="00CC5CB1">
            <w:pPr>
              <w:rPr>
                <w:rFonts w:eastAsia="Calibri" w:cs="Arial"/>
                <w:sz w:val="20"/>
              </w:rPr>
            </w:pPr>
          </w:p>
          <w:p w14:paraId="1D6202A5" w14:textId="4BEE23E2" w:rsidR="0031230B" w:rsidRDefault="0031230B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(Von Station 3)</w:t>
            </w:r>
          </w:p>
        </w:tc>
        <w:tc>
          <w:tcPr>
            <w:tcW w:w="2200" w:type="dxa"/>
          </w:tcPr>
          <w:p w14:paraId="540C41B7" w14:textId="3206F49F" w:rsidR="0031230B" w:rsidRDefault="0031230B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/>
                <w:sz w:val="20"/>
              </w:rPr>
              <w:t xml:space="preserve">LK motiviert </w:t>
            </w:r>
            <w:proofErr w:type="spellStart"/>
            <w:r>
              <w:rPr>
                <w:rFonts w:eastAsia="Calibri"/>
                <w:sz w:val="20"/>
              </w:rPr>
              <w:t>SuS</w:t>
            </w:r>
            <w:proofErr w:type="spellEnd"/>
            <w:r>
              <w:rPr>
                <w:rFonts w:eastAsia="Calibri"/>
                <w:sz w:val="20"/>
              </w:rPr>
              <w:t xml:space="preserve"> durch Lob</w:t>
            </w:r>
          </w:p>
        </w:tc>
        <w:tc>
          <w:tcPr>
            <w:tcW w:w="1562" w:type="dxa"/>
          </w:tcPr>
          <w:p w14:paraId="7541F826" w14:textId="4B26FEBA" w:rsidR="0031230B" w:rsidRDefault="0031230B" w:rsidP="00CC5CB1">
            <w:pPr>
              <w:rPr>
                <w:rFonts w:eastAsia="Calibri"/>
                <w:sz w:val="20"/>
              </w:rPr>
            </w:pPr>
            <w:proofErr w:type="spellStart"/>
            <w:r>
              <w:rPr>
                <w:rFonts w:eastAsia="Calibri"/>
                <w:sz w:val="20"/>
              </w:rPr>
              <w:t>SuS</w:t>
            </w:r>
            <w:proofErr w:type="spellEnd"/>
            <w:r>
              <w:rPr>
                <w:rFonts w:eastAsia="Calibri"/>
                <w:sz w:val="20"/>
              </w:rPr>
              <w:t xml:space="preserve"> sitzend an Grundlinie</w:t>
            </w:r>
          </w:p>
        </w:tc>
        <w:tc>
          <w:tcPr>
            <w:tcW w:w="1667" w:type="dxa"/>
            <w:vMerge w:val="restart"/>
          </w:tcPr>
          <w:p w14:paraId="7ED9AE81" w14:textId="69922BAE" w:rsidR="0031230B" w:rsidRDefault="0031230B" w:rsidP="00CC5CB1">
            <w:pPr>
              <w:rPr>
                <w:sz w:val="20"/>
              </w:rPr>
            </w:pPr>
            <w:r>
              <w:rPr>
                <w:sz w:val="20"/>
              </w:rPr>
              <w:t xml:space="preserve">Falls keine Gruppe sich meldet, kann die LK zunächst versuchen die SUS zu ermutigen (z.B. positive Beobachtungen hervorheben). Oder die TZA ausführlicher mit </w:t>
            </w:r>
            <w:proofErr w:type="spellStart"/>
            <w:r>
              <w:rPr>
                <w:sz w:val="20"/>
              </w:rPr>
              <w:t>SuS</w:t>
            </w:r>
            <w:proofErr w:type="spellEnd"/>
            <w:r>
              <w:rPr>
                <w:sz w:val="20"/>
              </w:rPr>
              <w:t xml:space="preserve"> besprechen</w:t>
            </w:r>
          </w:p>
        </w:tc>
      </w:tr>
      <w:tr w:rsidR="0031230B" w:rsidRPr="00361BF7" w14:paraId="778B807C" w14:textId="77777777" w:rsidTr="0031230B">
        <w:tc>
          <w:tcPr>
            <w:tcW w:w="717" w:type="dxa"/>
          </w:tcPr>
          <w:p w14:paraId="6383D4A5" w14:textId="77777777" w:rsidR="0031230B" w:rsidRDefault="0031230B" w:rsidP="00CC5CB1">
            <w:pPr>
              <w:rPr>
                <w:sz w:val="20"/>
              </w:rPr>
            </w:pPr>
            <w:r>
              <w:rPr>
                <w:sz w:val="20"/>
              </w:rPr>
              <w:t>5‘</w:t>
            </w:r>
          </w:p>
          <w:p w14:paraId="5381A318" w14:textId="77777777" w:rsidR="0031230B" w:rsidRDefault="0031230B" w:rsidP="00CC5CB1">
            <w:pPr>
              <w:rPr>
                <w:sz w:val="20"/>
              </w:rPr>
            </w:pPr>
            <w:r>
              <w:rPr>
                <w:sz w:val="20"/>
              </w:rPr>
              <w:t>12:05 – 12:10</w:t>
            </w:r>
          </w:p>
        </w:tc>
        <w:tc>
          <w:tcPr>
            <w:tcW w:w="1639" w:type="dxa"/>
          </w:tcPr>
          <w:p w14:paraId="20835C4B" w14:textId="77777777" w:rsidR="0031230B" w:rsidRDefault="0031230B" w:rsidP="00CC5CB1">
            <w:pPr>
              <w:rPr>
                <w:sz w:val="20"/>
              </w:rPr>
            </w:pPr>
            <w:r>
              <w:rPr>
                <w:sz w:val="20"/>
              </w:rPr>
              <w:t>Stundengelenk</w:t>
            </w:r>
          </w:p>
          <w:p w14:paraId="2AE264D5" w14:textId="77777777" w:rsidR="0031230B" w:rsidRDefault="0031230B" w:rsidP="00CC5CB1">
            <w:pPr>
              <w:rPr>
                <w:sz w:val="20"/>
              </w:rPr>
            </w:pPr>
          </w:p>
          <w:p w14:paraId="4A4302D0" w14:textId="77777777" w:rsidR="0031230B" w:rsidRDefault="0031230B" w:rsidP="00D9163D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TZA</w:t>
            </w:r>
          </w:p>
          <w:p w14:paraId="2F5ABF70" w14:textId="6A7879B8" w:rsidR="0031230B" w:rsidRDefault="0031230B" w:rsidP="00CC5CB1">
            <w:pPr>
              <w:rPr>
                <w:sz w:val="20"/>
              </w:rPr>
            </w:pPr>
          </w:p>
        </w:tc>
        <w:tc>
          <w:tcPr>
            <w:tcW w:w="2059" w:type="dxa"/>
          </w:tcPr>
          <w:p w14:paraId="476EFEDC" w14:textId="77777777" w:rsidR="0031230B" w:rsidRDefault="0031230B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Umbau</w:t>
            </w:r>
          </w:p>
          <w:p w14:paraId="3466ED31" w14:textId="77777777" w:rsidR="0031230B" w:rsidRDefault="0031230B" w:rsidP="00CC5CB1">
            <w:pPr>
              <w:rPr>
                <w:rFonts w:eastAsia="Calibri"/>
                <w:sz w:val="20"/>
              </w:rPr>
            </w:pPr>
          </w:p>
          <w:p w14:paraId="6BA64312" w14:textId="77777777" w:rsidR="0031230B" w:rsidRDefault="0031230B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Trinkpause</w:t>
            </w:r>
          </w:p>
        </w:tc>
        <w:tc>
          <w:tcPr>
            <w:tcW w:w="5296" w:type="dxa"/>
          </w:tcPr>
          <w:p w14:paraId="7FB75974" w14:textId="77777777" w:rsidR="0031230B" w:rsidRDefault="0031230B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 xml:space="preserve">LK gibt Feedback über Stationsbetrieb und fragt </w:t>
            </w:r>
            <w:proofErr w:type="spellStart"/>
            <w:r>
              <w:rPr>
                <w:rFonts w:eastAsia="Calibri" w:cs="Arial"/>
                <w:sz w:val="20"/>
              </w:rPr>
              <w:t>SuS</w:t>
            </w:r>
            <w:proofErr w:type="spellEnd"/>
            <w:r>
              <w:rPr>
                <w:rFonts w:eastAsia="Calibri" w:cs="Arial"/>
                <w:sz w:val="20"/>
              </w:rPr>
              <w:t xml:space="preserve"> nach ihrer Lieblingsstation </w:t>
            </w:r>
          </w:p>
          <w:p w14:paraId="03EECA69" w14:textId="77777777" w:rsidR="0031230B" w:rsidRDefault="0031230B" w:rsidP="00CC5CB1">
            <w:pPr>
              <w:rPr>
                <w:rFonts w:eastAsia="Calibri" w:cs="Arial"/>
                <w:sz w:val="20"/>
              </w:rPr>
            </w:pPr>
          </w:p>
          <w:p w14:paraId="31441159" w14:textId="77777777" w:rsidR="0031230B" w:rsidRDefault="0031230B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 xml:space="preserve">Weitere </w:t>
            </w:r>
            <w:proofErr w:type="spellStart"/>
            <w:r>
              <w:rPr>
                <w:rFonts w:eastAsia="Calibri" w:cs="Arial"/>
                <w:sz w:val="20"/>
              </w:rPr>
              <w:t>Reflektionsgedanken</w:t>
            </w:r>
            <w:proofErr w:type="spellEnd"/>
            <w:r>
              <w:rPr>
                <w:rFonts w:eastAsia="Calibri" w:cs="Arial"/>
                <w:sz w:val="20"/>
              </w:rPr>
              <w:t>:</w:t>
            </w:r>
          </w:p>
          <w:p w14:paraId="3AB35BC9" w14:textId="77777777" w:rsidR="0031230B" w:rsidRDefault="0031230B" w:rsidP="0031230B">
            <w:pPr>
              <w:pStyle w:val="Listenabsatz"/>
              <w:numPr>
                <w:ilvl w:val="0"/>
                <w:numId w:val="37"/>
              </w:num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Welche Übung/ Station war besonders einfach oder schwierig?</w:t>
            </w:r>
          </w:p>
          <w:p w14:paraId="14E9D399" w14:textId="77777777" w:rsidR="0031230B" w:rsidRDefault="0031230B" w:rsidP="0031230B">
            <w:pPr>
              <w:pStyle w:val="Listenabsatz"/>
              <w:numPr>
                <w:ilvl w:val="0"/>
                <w:numId w:val="37"/>
              </w:num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 xml:space="preserve">Welche eigenen Übungen haben sich die </w:t>
            </w:r>
            <w:proofErr w:type="spellStart"/>
            <w:r>
              <w:rPr>
                <w:rFonts w:eastAsia="Calibri" w:cs="Arial"/>
                <w:sz w:val="20"/>
              </w:rPr>
              <w:t>SuS</w:t>
            </w:r>
            <w:proofErr w:type="spellEnd"/>
            <w:r>
              <w:rPr>
                <w:rFonts w:eastAsia="Calibri" w:cs="Arial"/>
                <w:sz w:val="20"/>
              </w:rPr>
              <w:t xml:space="preserve"> ausgedacht (eventuell vorzeigen lassen)</w:t>
            </w:r>
          </w:p>
          <w:p w14:paraId="6467F44F" w14:textId="384A94DF" w:rsidR="0031230B" w:rsidRPr="0031230B" w:rsidRDefault="0031230B" w:rsidP="0031230B">
            <w:pPr>
              <w:pStyle w:val="Listenabsatz"/>
              <w:numPr>
                <w:ilvl w:val="0"/>
                <w:numId w:val="37"/>
              </w:num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Welche Station haben sie weggelassen, und warum?</w:t>
            </w:r>
          </w:p>
        </w:tc>
        <w:tc>
          <w:tcPr>
            <w:tcW w:w="2200" w:type="dxa"/>
          </w:tcPr>
          <w:p w14:paraId="031474C3" w14:textId="44CC1434" w:rsidR="0031230B" w:rsidRDefault="0031230B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 xml:space="preserve">LK baut nächstes Spiel auf während </w:t>
            </w:r>
            <w:proofErr w:type="spellStart"/>
            <w:r>
              <w:rPr>
                <w:rFonts w:eastAsia="Calibri" w:cs="Arial"/>
                <w:sz w:val="20"/>
              </w:rPr>
              <w:t>SuS</w:t>
            </w:r>
            <w:proofErr w:type="spellEnd"/>
            <w:r>
              <w:rPr>
                <w:rFonts w:eastAsia="Calibri" w:cs="Arial"/>
                <w:sz w:val="20"/>
              </w:rPr>
              <w:t xml:space="preserve"> Trinkpause machen</w:t>
            </w:r>
          </w:p>
        </w:tc>
        <w:tc>
          <w:tcPr>
            <w:tcW w:w="1562" w:type="dxa"/>
          </w:tcPr>
          <w:p w14:paraId="0FA2CE36" w14:textId="77777777" w:rsidR="0031230B" w:rsidRDefault="0031230B" w:rsidP="00CC5CB1">
            <w:pPr>
              <w:rPr>
                <w:rFonts w:eastAsia="Calibri"/>
                <w:sz w:val="20"/>
              </w:rPr>
            </w:pPr>
            <w:proofErr w:type="spellStart"/>
            <w:r>
              <w:rPr>
                <w:rFonts w:eastAsia="Calibri"/>
                <w:sz w:val="20"/>
              </w:rPr>
              <w:t>SuS</w:t>
            </w:r>
            <w:proofErr w:type="spellEnd"/>
            <w:r>
              <w:rPr>
                <w:rFonts w:eastAsia="Calibri"/>
                <w:sz w:val="20"/>
              </w:rPr>
              <w:t xml:space="preserve"> sitzend an Grundlinie</w:t>
            </w:r>
          </w:p>
          <w:p w14:paraId="32174DFD" w14:textId="77777777" w:rsidR="0031230B" w:rsidRDefault="0031230B" w:rsidP="00CC5CB1">
            <w:pPr>
              <w:rPr>
                <w:rFonts w:eastAsia="Calibri"/>
                <w:sz w:val="20"/>
              </w:rPr>
            </w:pPr>
          </w:p>
          <w:p w14:paraId="42D00C32" w14:textId="7849988A" w:rsidR="0031230B" w:rsidRDefault="0031230B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(Trinken vor der Halle)</w:t>
            </w:r>
          </w:p>
        </w:tc>
        <w:tc>
          <w:tcPr>
            <w:tcW w:w="1667" w:type="dxa"/>
            <w:vMerge/>
          </w:tcPr>
          <w:p w14:paraId="4270AC37" w14:textId="77777777" w:rsidR="0031230B" w:rsidRDefault="0031230B" w:rsidP="00CC5CB1">
            <w:pPr>
              <w:rPr>
                <w:sz w:val="20"/>
              </w:rPr>
            </w:pPr>
          </w:p>
        </w:tc>
      </w:tr>
      <w:tr w:rsidR="00856BA2" w:rsidRPr="00361BF7" w14:paraId="09891C0D" w14:textId="77777777" w:rsidTr="0031230B">
        <w:tc>
          <w:tcPr>
            <w:tcW w:w="717" w:type="dxa"/>
          </w:tcPr>
          <w:p w14:paraId="3DCD1254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20‘</w:t>
            </w:r>
          </w:p>
          <w:p w14:paraId="7F44EEF6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12:11 – 12:31</w:t>
            </w:r>
          </w:p>
          <w:p w14:paraId="12905A64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  <w:p w14:paraId="46E86E18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</w:tc>
        <w:tc>
          <w:tcPr>
            <w:tcW w:w="1639" w:type="dxa"/>
          </w:tcPr>
          <w:p w14:paraId="5DD4584C" w14:textId="3204BF45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lastRenderedPageBreak/>
              <w:t>Hauptteil</w:t>
            </w:r>
            <w:r w:rsidR="00D9163D">
              <w:rPr>
                <w:sz w:val="20"/>
              </w:rPr>
              <w:t xml:space="preserve"> II</w:t>
            </w:r>
          </w:p>
          <w:p w14:paraId="364C43B0" w14:textId="77777777" w:rsidR="00856BA2" w:rsidRDefault="00856BA2" w:rsidP="00CC5CB1">
            <w:pPr>
              <w:rPr>
                <w:sz w:val="20"/>
              </w:rPr>
            </w:pPr>
          </w:p>
          <w:p w14:paraId="26CD75E1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sz w:val="20"/>
              </w:rPr>
              <w:t xml:space="preserve">Vielfältige Ballschule zur </w:t>
            </w:r>
            <w:r>
              <w:rPr>
                <w:sz w:val="20"/>
              </w:rPr>
              <w:lastRenderedPageBreak/>
              <w:t>Verbesserung der Hand- Ball- Koordination durch verschiedene Bewegungs- und Partneraufgaben</w:t>
            </w:r>
          </w:p>
        </w:tc>
        <w:tc>
          <w:tcPr>
            <w:tcW w:w="2059" w:type="dxa"/>
          </w:tcPr>
          <w:p w14:paraId="33300265" w14:textId="6B81E409" w:rsidR="00856BA2" w:rsidRDefault="00856BA2" w:rsidP="00CC5CB1">
            <w:pPr>
              <w:rPr>
                <w:rFonts w:eastAsia="Calibri"/>
                <w:sz w:val="20"/>
              </w:rPr>
            </w:pPr>
            <w:proofErr w:type="spellStart"/>
            <w:r>
              <w:rPr>
                <w:rFonts w:eastAsia="Calibri"/>
                <w:sz w:val="20"/>
              </w:rPr>
              <w:lastRenderedPageBreak/>
              <w:t>SuS</w:t>
            </w:r>
            <w:proofErr w:type="spellEnd"/>
            <w:r>
              <w:rPr>
                <w:rFonts w:eastAsia="Calibri"/>
                <w:sz w:val="20"/>
              </w:rPr>
              <w:t xml:space="preserve"> festigen ihre Ball- Handkoordination und Dribbelfertigkeit in </w:t>
            </w:r>
            <w:r>
              <w:rPr>
                <w:rFonts w:eastAsia="Calibri"/>
                <w:sz w:val="20"/>
              </w:rPr>
              <w:lastRenderedPageBreak/>
              <w:t>Wettkampfsituation</w:t>
            </w:r>
            <w:r w:rsidR="00BF38A3">
              <w:rPr>
                <w:rFonts w:eastAsia="Calibri"/>
                <w:sz w:val="20"/>
              </w:rPr>
              <w:t xml:space="preserve"> (Druckbedingung)</w:t>
            </w:r>
          </w:p>
          <w:p w14:paraId="53D8A55F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  <w:p w14:paraId="394D0EB2" w14:textId="77777777" w:rsidR="00856BA2" w:rsidRDefault="00856BA2" w:rsidP="00CC5CB1">
            <w:pPr>
              <w:rPr>
                <w:rFonts w:eastAsia="Calibri"/>
                <w:sz w:val="20"/>
              </w:rPr>
            </w:pPr>
            <w:proofErr w:type="spellStart"/>
            <w:r>
              <w:rPr>
                <w:rFonts w:eastAsia="Calibri"/>
                <w:sz w:val="20"/>
              </w:rPr>
              <w:t>SuS</w:t>
            </w:r>
            <w:proofErr w:type="spellEnd"/>
            <w:r>
              <w:rPr>
                <w:rFonts w:eastAsia="Calibri"/>
                <w:sz w:val="20"/>
              </w:rPr>
              <w:t xml:space="preserve"> verbessern ihre Kopplungsfähigkeit und aerobe Ausdauer</w:t>
            </w:r>
          </w:p>
        </w:tc>
        <w:tc>
          <w:tcPr>
            <w:tcW w:w="5296" w:type="dxa"/>
          </w:tcPr>
          <w:p w14:paraId="5C398CB1" w14:textId="77777777" w:rsidR="00856BA2" w:rsidRPr="00342EEF" w:rsidRDefault="00856BA2" w:rsidP="00CC5CB1">
            <w:pPr>
              <w:rPr>
                <w:rFonts w:eastAsia="Calibri" w:cs="Arial"/>
                <w:i/>
                <w:iCs/>
                <w:sz w:val="20"/>
              </w:rPr>
            </w:pPr>
            <w:r w:rsidRPr="00342EEF">
              <w:rPr>
                <w:rFonts w:eastAsia="Calibri" w:cs="Arial"/>
                <w:i/>
                <w:iCs/>
                <w:sz w:val="20"/>
              </w:rPr>
              <w:lastRenderedPageBreak/>
              <w:t xml:space="preserve">Laufbingo mit Bällen </w:t>
            </w:r>
          </w:p>
          <w:p w14:paraId="26D74DD3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2CD1643B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 xml:space="preserve">Der/ die Erste von jeder Gruppe rennt zu ihrer </w:t>
            </w:r>
            <w:proofErr w:type="spellStart"/>
            <w:r>
              <w:rPr>
                <w:rFonts w:eastAsia="Calibri" w:cs="Arial"/>
                <w:sz w:val="20"/>
              </w:rPr>
              <w:t>Bingokarte</w:t>
            </w:r>
            <w:proofErr w:type="spellEnd"/>
            <w:r>
              <w:rPr>
                <w:rFonts w:eastAsia="Calibri" w:cs="Arial"/>
                <w:sz w:val="20"/>
              </w:rPr>
              <w:t xml:space="preserve">, würfelt und streicht ein Feld ab. Daraufhin rennt der/sie </w:t>
            </w:r>
            <w:proofErr w:type="spellStart"/>
            <w:r>
              <w:rPr>
                <w:rFonts w:eastAsia="Calibri" w:cs="Arial"/>
                <w:sz w:val="20"/>
              </w:rPr>
              <w:lastRenderedPageBreak/>
              <w:t>SuS</w:t>
            </w:r>
            <w:proofErr w:type="spellEnd"/>
            <w:r>
              <w:rPr>
                <w:rFonts w:eastAsia="Calibri" w:cs="Arial"/>
                <w:sz w:val="20"/>
              </w:rPr>
              <w:t xml:space="preserve"> zu seiner/ ihrer Gruppe zurück, schlägt den/die nächste/n ab und erfüllt die von ihr gewürfelte Aufgabe:</w:t>
            </w:r>
          </w:p>
          <w:p w14:paraId="77FEF755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0B637829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Augenanzahl 1: Schnelle Runde – ohne Ball dribbeln</w:t>
            </w:r>
          </w:p>
          <w:p w14:paraId="02056F2D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Augenanzahl 2: Ball dribbeln und dabei rückwärtslaufen</w:t>
            </w:r>
          </w:p>
          <w:p w14:paraId="2586C041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Augenanzahl 3: Ball dribbeln – mit der linken Hand</w:t>
            </w:r>
          </w:p>
          <w:p w14:paraId="3D8A4C37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 xml:space="preserve">Augenanzahl 4: Ball dribbeln – 4x rechts, 4x links abwechselnd </w:t>
            </w:r>
          </w:p>
          <w:p w14:paraId="7D9AB936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Augenanzahl 5: Den Ball im Laufen dribbeln</w:t>
            </w:r>
          </w:p>
          <w:p w14:paraId="33C047A7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 xml:space="preserve">Augenanzahl 6: Zwei Körbe werfen </w:t>
            </w:r>
          </w:p>
          <w:p w14:paraId="72898F08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</w:p>
          <w:p w14:paraId="22411D0B" w14:textId="77777777" w:rsidR="00856BA2" w:rsidRDefault="00856BA2" w:rsidP="00CC5CB1">
            <w:pPr>
              <w:rPr>
                <w:rFonts w:eastAsia="Calibri" w:cs="Arial"/>
                <w:sz w:val="20"/>
              </w:rPr>
            </w:pPr>
            <w:r>
              <w:rPr>
                <w:rFonts w:eastAsia="Calibri" w:cs="Arial"/>
                <w:sz w:val="20"/>
              </w:rPr>
              <w:t>Welche Gruppe hat zuerst 5 Kästchen waagrecht, senkrecht oder diagonal?</w:t>
            </w:r>
          </w:p>
          <w:p w14:paraId="370401A5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  <w:p w14:paraId="2FBFD7D5" w14:textId="77777777" w:rsidR="00856BA2" w:rsidRDefault="00856BA2" w:rsidP="00CC5CB1">
            <w:pPr>
              <w:rPr>
                <w:rFonts w:eastAsia="Calibri"/>
                <w:sz w:val="20"/>
              </w:rPr>
            </w:pPr>
            <w:r w:rsidRPr="00BB48B3">
              <w:rPr>
                <w:noProof/>
                <w:sz w:val="20"/>
              </w:rPr>
              <w:drawing>
                <wp:inline distT="0" distB="0" distL="0" distR="0" wp14:anchorId="0774FB21" wp14:editId="2DD2E7DF">
                  <wp:extent cx="2961715" cy="1900989"/>
                  <wp:effectExtent l="0" t="0" r="0" b="4445"/>
                  <wp:docPr id="3" name="Picture 3" descr="A picture containing LEGO, to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picture containing LEGO, toy&#10;&#10;Description automatically generated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524" cy="1923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C7C564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</w:tc>
        <w:tc>
          <w:tcPr>
            <w:tcW w:w="2200" w:type="dxa"/>
          </w:tcPr>
          <w:p w14:paraId="23EC8451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lastRenderedPageBreak/>
              <w:t>Variation:</w:t>
            </w:r>
          </w:p>
          <w:p w14:paraId="439CDBFC" w14:textId="77777777" w:rsidR="00856BA2" w:rsidRDefault="00856BA2" w:rsidP="00CC5CB1">
            <w:pPr>
              <w:rPr>
                <w:rFonts w:eastAsia="Calibri"/>
                <w:sz w:val="20"/>
              </w:rPr>
            </w:pPr>
            <w:proofErr w:type="spellStart"/>
            <w:r>
              <w:rPr>
                <w:rFonts w:eastAsia="Calibri"/>
                <w:sz w:val="20"/>
              </w:rPr>
              <w:t>SuS</w:t>
            </w:r>
            <w:proofErr w:type="spellEnd"/>
            <w:r>
              <w:rPr>
                <w:rFonts w:eastAsia="Calibri"/>
                <w:sz w:val="20"/>
              </w:rPr>
              <w:t xml:space="preserve"> überlegen sich Aufgaben für die Augenanzahl</w:t>
            </w:r>
          </w:p>
        </w:tc>
        <w:tc>
          <w:tcPr>
            <w:tcW w:w="1562" w:type="dxa"/>
          </w:tcPr>
          <w:p w14:paraId="73B0341A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 xml:space="preserve">4 – 5 </w:t>
            </w:r>
            <w:proofErr w:type="spellStart"/>
            <w:r>
              <w:rPr>
                <w:rFonts w:eastAsia="Calibri"/>
                <w:sz w:val="20"/>
              </w:rPr>
              <w:t>Bingokarten</w:t>
            </w:r>
            <w:proofErr w:type="spellEnd"/>
            <w:r>
              <w:rPr>
                <w:rFonts w:eastAsia="Calibri"/>
                <w:sz w:val="20"/>
              </w:rPr>
              <w:t xml:space="preserve"> </w:t>
            </w:r>
          </w:p>
          <w:p w14:paraId="49CBB651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  <w:p w14:paraId="271E186B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lastRenderedPageBreak/>
              <w:t>4 – 5 Aufgabenkarten</w:t>
            </w:r>
          </w:p>
          <w:p w14:paraId="489B964A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  <w:p w14:paraId="13E1716C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4 – 5 Folienstifte (wasserlöslich)</w:t>
            </w:r>
          </w:p>
          <w:p w14:paraId="4AC8FC39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  <w:p w14:paraId="1B80F532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4 – 5 Würfel</w:t>
            </w:r>
          </w:p>
          <w:p w14:paraId="3D4B3483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  <w:p w14:paraId="092A6C05" w14:textId="77777777" w:rsidR="00856BA2" w:rsidRDefault="00856BA2" w:rsidP="00CC5CB1">
            <w:pPr>
              <w:rPr>
                <w:rFonts w:eastAsia="Calibri"/>
                <w:sz w:val="20"/>
              </w:rPr>
            </w:pPr>
            <w:r w:rsidRPr="007F5165">
              <w:rPr>
                <w:rFonts w:eastAsia="Calibri"/>
                <w:sz w:val="20"/>
              </w:rPr>
              <w:t xml:space="preserve">Pro </w:t>
            </w:r>
            <w:proofErr w:type="spellStart"/>
            <w:r w:rsidRPr="007F5165">
              <w:rPr>
                <w:rFonts w:eastAsia="Calibri"/>
                <w:sz w:val="20"/>
              </w:rPr>
              <w:t>SuS</w:t>
            </w:r>
            <w:proofErr w:type="spellEnd"/>
            <w:r w:rsidRPr="007F5165">
              <w:rPr>
                <w:rFonts w:eastAsia="Calibri"/>
                <w:sz w:val="20"/>
              </w:rPr>
              <w:t xml:space="preserve"> ein </w:t>
            </w:r>
            <w:r>
              <w:rPr>
                <w:rFonts w:eastAsia="Calibri"/>
                <w:sz w:val="20"/>
              </w:rPr>
              <w:t>Handball</w:t>
            </w:r>
          </w:p>
          <w:p w14:paraId="3B7EBAE8" w14:textId="77777777" w:rsidR="00856BA2" w:rsidRDefault="00856BA2" w:rsidP="00CC5CB1">
            <w:pPr>
              <w:rPr>
                <w:rFonts w:eastAsia="Calibri"/>
                <w:sz w:val="20"/>
              </w:rPr>
            </w:pPr>
          </w:p>
          <w:p w14:paraId="07D52DE0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4 Hütchen</w:t>
            </w:r>
          </w:p>
          <w:p w14:paraId="184DAAD1" w14:textId="77777777" w:rsidR="00856BA2" w:rsidRPr="007F5165" w:rsidRDefault="00856BA2" w:rsidP="00CC5CB1">
            <w:pPr>
              <w:rPr>
                <w:rFonts w:eastAsia="Calibri"/>
                <w:sz w:val="20"/>
              </w:rPr>
            </w:pPr>
          </w:p>
          <w:p w14:paraId="769ECF7E" w14:textId="77777777" w:rsidR="00856BA2" w:rsidRPr="007F5165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t>Gruppenanzahl:</w:t>
            </w:r>
          </w:p>
          <w:p w14:paraId="458AFE1F" w14:textId="77777777" w:rsidR="00856BA2" w:rsidRPr="007F5165" w:rsidRDefault="00856BA2" w:rsidP="00CC5CB1">
            <w:pPr>
              <w:rPr>
                <w:rFonts w:eastAsia="Calibri"/>
                <w:sz w:val="20"/>
              </w:rPr>
            </w:pPr>
            <w:r w:rsidRPr="007F5165">
              <w:rPr>
                <w:rFonts w:eastAsia="Calibri"/>
                <w:sz w:val="20"/>
              </w:rPr>
              <w:t>4 – 5 Teams (Einteilung durch Abzählen)</w:t>
            </w:r>
          </w:p>
          <w:p w14:paraId="0043D417" w14:textId="77777777" w:rsidR="00856BA2" w:rsidRPr="007F5165" w:rsidRDefault="00856BA2" w:rsidP="00CC5CB1">
            <w:pPr>
              <w:rPr>
                <w:rFonts w:eastAsia="Calibri"/>
                <w:sz w:val="20"/>
              </w:rPr>
            </w:pPr>
          </w:p>
          <w:p w14:paraId="452C2E41" w14:textId="77777777" w:rsidR="00856BA2" w:rsidRPr="007F5165" w:rsidRDefault="00856BA2" w:rsidP="00CC5CB1">
            <w:pPr>
              <w:rPr>
                <w:rFonts w:eastAsia="Calibri"/>
                <w:sz w:val="20"/>
              </w:rPr>
            </w:pPr>
          </w:p>
        </w:tc>
        <w:tc>
          <w:tcPr>
            <w:tcW w:w="1667" w:type="dxa"/>
          </w:tcPr>
          <w:p w14:paraId="4AF73A6C" w14:textId="77777777" w:rsidR="00856BA2" w:rsidRDefault="00856BA2" w:rsidP="00CC5CB1">
            <w:pPr>
              <w:rPr>
                <w:rFonts w:eastAsia="Calibri"/>
                <w:sz w:val="20"/>
              </w:rPr>
            </w:pPr>
            <w:r>
              <w:rPr>
                <w:rFonts w:eastAsia="Calibri"/>
                <w:sz w:val="20"/>
              </w:rPr>
              <w:lastRenderedPageBreak/>
              <w:t>Demonstration durch LK</w:t>
            </w:r>
          </w:p>
        </w:tc>
      </w:tr>
      <w:tr w:rsidR="00856BA2" w:rsidRPr="007F5165" w14:paraId="602146B2" w14:textId="77777777" w:rsidTr="0031230B">
        <w:tc>
          <w:tcPr>
            <w:tcW w:w="717" w:type="dxa"/>
          </w:tcPr>
          <w:p w14:paraId="6C05D7E4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3‘</w:t>
            </w:r>
          </w:p>
          <w:p w14:paraId="3738365F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lastRenderedPageBreak/>
              <w:t>12:32 – 12:35</w:t>
            </w:r>
          </w:p>
        </w:tc>
        <w:tc>
          <w:tcPr>
            <w:tcW w:w="1639" w:type="dxa"/>
          </w:tcPr>
          <w:p w14:paraId="028AADC3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lastRenderedPageBreak/>
              <w:t>Schlussteil</w:t>
            </w:r>
          </w:p>
          <w:p w14:paraId="1D38BDC0" w14:textId="77777777" w:rsidR="00856BA2" w:rsidRDefault="00856BA2" w:rsidP="00CC5CB1">
            <w:pPr>
              <w:rPr>
                <w:sz w:val="20"/>
              </w:rPr>
            </w:pPr>
          </w:p>
          <w:p w14:paraId="24D4332A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lastRenderedPageBreak/>
              <w:t>Reflexion</w:t>
            </w:r>
          </w:p>
          <w:p w14:paraId="7BBB9684" w14:textId="77777777" w:rsidR="00856BA2" w:rsidRDefault="00856BA2" w:rsidP="00CC5CB1">
            <w:pPr>
              <w:rPr>
                <w:sz w:val="20"/>
              </w:rPr>
            </w:pPr>
          </w:p>
        </w:tc>
        <w:tc>
          <w:tcPr>
            <w:tcW w:w="2059" w:type="dxa"/>
          </w:tcPr>
          <w:p w14:paraId="668A31FF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Zielanalyse </w:t>
            </w:r>
          </w:p>
          <w:p w14:paraId="5EAD0124" w14:textId="77777777" w:rsidR="00856BA2" w:rsidRDefault="00856BA2" w:rsidP="00CC5CB1">
            <w:pPr>
              <w:rPr>
                <w:sz w:val="20"/>
              </w:rPr>
            </w:pPr>
          </w:p>
          <w:p w14:paraId="2E11A56F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lastRenderedPageBreak/>
              <w:t>Ausblick</w:t>
            </w:r>
          </w:p>
          <w:p w14:paraId="7604679E" w14:textId="77777777" w:rsidR="00856BA2" w:rsidRDefault="00856BA2" w:rsidP="00CC5CB1">
            <w:pPr>
              <w:rPr>
                <w:sz w:val="20"/>
              </w:rPr>
            </w:pPr>
          </w:p>
          <w:p w14:paraId="2207FF80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Verabschiedung</w:t>
            </w:r>
          </w:p>
        </w:tc>
        <w:tc>
          <w:tcPr>
            <w:tcW w:w="5296" w:type="dxa"/>
          </w:tcPr>
          <w:p w14:paraId="27E1A8F1" w14:textId="77777777" w:rsidR="00856BA2" w:rsidRPr="00B30D5B" w:rsidRDefault="00856BA2" w:rsidP="00CC5CB1">
            <w:pPr>
              <w:rPr>
                <w:i/>
                <w:iCs/>
                <w:sz w:val="20"/>
              </w:rPr>
            </w:pPr>
            <w:r w:rsidRPr="00B30D5B">
              <w:rPr>
                <w:i/>
                <w:iCs/>
                <w:sz w:val="20"/>
              </w:rPr>
              <w:lastRenderedPageBreak/>
              <w:t>5- Finger- Reflexion</w:t>
            </w:r>
          </w:p>
          <w:p w14:paraId="171AFE6B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Daumen: Was war gut?</w:t>
            </w:r>
          </w:p>
          <w:p w14:paraId="019F12AF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lastRenderedPageBreak/>
              <w:t>Zeigefinger: Auf was sollte noch mehr geachtet werden?</w:t>
            </w:r>
          </w:p>
          <w:p w14:paraId="4E9C85CF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Mittelfinger: Was hat nicht gefallen?</w:t>
            </w:r>
          </w:p>
          <w:p w14:paraId="65C645EB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Ringfinger: Was war wichtig?</w:t>
            </w:r>
          </w:p>
          <w:p w14:paraId="02752702" w14:textId="77777777" w:rsidR="00856BA2" w:rsidRPr="004D14F0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Kleiner Finger: Was kam zu kurz?</w:t>
            </w:r>
          </w:p>
        </w:tc>
        <w:tc>
          <w:tcPr>
            <w:tcW w:w="2200" w:type="dxa"/>
          </w:tcPr>
          <w:p w14:paraId="63663B03" w14:textId="77777777" w:rsidR="00856BA2" w:rsidRPr="004D14F0" w:rsidRDefault="00856BA2" w:rsidP="00CC5CB1">
            <w:pPr>
              <w:rPr>
                <w:sz w:val="20"/>
              </w:rPr>
            </w:pPr>
          </w:p>
        </w:tc>
        <w:tc>
          <w:tcPr>
            <w:tcW w:w="1562" w:type="dxa"/>
          </w:tcPr>
          <w:p w14:paraId="63F2C046" w14:textId="77777777" w:rsidR="00856BA2" w:rsidRDefault="00856BA2" w:rsidP="00CC5CB1">
            <w:pPr>
              <w:rPr>
                <w:sz w:val="20"/>
              </w:rPr>
            </w:pPr>
            <w:r>
              <w:rPr>
                <w:sz w:val="20"/>
              </w:rPr>
              <w:t>Sitzkreis</w:t>
            </w:r>
          </w:p>
        </w:tc>
        <w:tc>
          <w:tcPr>
            <w:tcW w:w="1667" w:type="dxa"/>
          </w:tcPr>
          <w:p w14:paraId="72C73AA2" w14:textId="77777777" w:rsidR="00856BA2" w:rsidRDefault="00856BA2" w:rsidP="00CC5CB1">
            <w:pPr>
              <w:rPr>
                <w:sz w:val="20"/>
              </w:rPr>
            </w:pPr>
          </w:p>
        </w:tc>
      </w:tr>
    </w:tbl>
    <w:p w14:paraId="1258841F" w14:textId="630DD340" w:rsidR="00856BA2" w:rsidRDefault="00856BA2" w:rsidP="00FA7CCB">
      <w:pPr>
        <w:rPr>
          <w:lang/>
        </w:rPr>
        <w:sectPr w:rsidR="00856BA2" w:rsidSect="00856BA2">
          <w:footnotePr>
            <w:numRestart w:val="eachSect"/>
          </w:footnotePr>
          <w:pgSz w:w="16838" w:h="11906" w:orient="landscape" w:code="9"/>
          <w:pgMar w:top="1134" w:right="1701" w:bottom="1134" w:left="1134" w:header="0" w:footer="964" w:gutter="0"/>
          <w:cols w:space="720"/>
          <w:docGrid w:linePitch="354"/>
        </w:sectPr>
      </w:pPr>
    </w:p>
    <w:p w14:paraId="29E671CF" w14:textId="5E02A7FB" w:rsidR="00FA7CCB" w:rsidRDefault="00FA7CCB" w:rsidP="00921256">
      <w:pPr>
        <w:pStyle w:val="berschrift1"/>
        <w:rPr>
          <w:lang/>
        </w:rPr>
      </w:pPr>
      <w:bookmarkStart w:id="4" w:name="_Toc124753057"/>
      <w:r w:rsidRPr="00FA7CCB">
        <w:rPr>
          <w:lang/>
        </w:rPr>
        <w:lastRenderedPageBreak/>
        <w:t>Didaktische Begründung ausgewählter Aspekte der Unterrichtsgestaltung</w:t>
      </w:r>
      <w:bookmarkEnd w:id="4"/>
      <w:r w:rsidRPr="00FA7CCB">
        <w:rPr>
          <w:lang/>
        </w:rPr>
        <w:t xml:space="preserve"> </w:t>
      </w:r>
    </w:p>
    <w:p w14:paraId="58976209" w14:textId="16F3BFFF" w:rsidR="00FA7CCB" w:rsidRPr="000358D9" w:rsidRDefault="0047620D" w:rsidP="00FA7CCB">
      <w:pPr>
        <w:sectPr w:rsidR="00FA7CCB" w:rsidRPr="000358D9" w:rsidSect="00FE1B37">
          <w:footnotePr>
            <w:numRestart w:val="eachSect"/>
          </w:footnotePr>
          <w:pgSz w:w="11906" w:h="16838" w:code="9"/>
          <w:pgMar w:top="1134" w:right="1134" w:bottom="1701" w:left="1134" w:header="0" w:footer="964" w:gutter="0"/>
          <w:cols w:space="720"/>
          <w:docGrid w:linePitch="354"/>
        </w:sectPr>
      </w:pPr>
      <w:r w:rsidRPr="0047620D">
        <w:t xml:space="preserve">Das Ziel der Unterrichtsstunde </w:t>
      </w:r>
      <w:r w:rsidR="001F66D9">
        <w:t>ist</w:t>
      </w:r>
      <w:r w:rsidRPr="0047620D">
        <w:t xml:space="preserve"> es, die </w:t>
      </w:r>
      <w:r w:rsidRPr="00BF38A3">
        <w:rPr>
          <w:lang/>
        </w:rPr>
        <w:t>elementare Ballfertigkeiten unter vielfältigen Anforderungen und Druckbedingungen: Zeit-, Präzisions-, Komplexitäts-, Organisations-, Variabilitäts- und Belastungsdruck</w:t>
      </w:r>
      <w:r w:rsidRPr="0047620D">
        <w:t xml:space="preserve">, zu </w:t>
      </w:r>
      <w:r>
        <w:t>fördern</w:t>
      </w:r>
      <w:r w:rsidR="00301F8C">
        <w:t xml:space="preserve"> (Landesamt für Schule und Bildung, 2019)</w:t>
      </w:r>
      <w:r>
        <w:t xml:space="preserve">. </w:t>
      </w:r>
      <w:r w:rsidR="006562DB">
        <w:t xml:space="preserve">Hierbei gilt die Grundformel zum koordinativen Üben: Vom Leichten zum </w:t>
      </w:r>
      <w:r w:rsidR="00893518">
        <w:t>Komplexen</w:t>
      </w:r>
      <w:r w:rsidR="006562DB">
        <w:t>,</w:t>
      </w:r>
      <w:r w:rsidR="00893518">
        <w:t xml:space="preserve"> Vom Einfachen zum Schweren.</w:t>
      </w:r>
      <w:r w:rsidR="006562DB">
        <w:t xml:space="preserve"> </w:t>
      </w:r>
      <w:r>
        <w:t xml:space="preserve">Zu allgemeinen Erwärmung und zur physiologischen Verarbeitung wurde das Spiel Feuer – Waser – Sturm – Stein ausgewählt. Das Spiel ist den meisten </w:t>
      </w:r>
      <w:proofErr w:type="spellStart"/>
      <w:r>
        <w:t>SuS</w:t>
      </w:r>
      <w:proofErr w:type="spellEnd"/>
      <w:r>
        <w:t xml:space="preserve"> bereits aus der Grundschule bekannt und die </w:t>
      </w:r>
      <w:proofErr w:type="spellStart"/>
      <w:r>
        <w:t>SuS</w:t>
      </w:r>
      <w:proofErr w:type="spellEnd"/>
      <w:r>
        <w:t xml:space="preserve"> können individuell ihr eigenes Tempo wählen</w:t>
      </w:r>
      <w:r w:rsidR="00C92E13">
        <w:t xml:space="preserve">. Des Weiteren schult das Spiel die Orientierungs-, Reaktions- und Aufmerksamkeitsfähigkeit, da die </w:t>
      </w:r>
      <w:proofErr w:type="spellStart"/>
      <w:r w:rsidR="00C92E13">
        <w:t>SuS</w:t>
      </w:r>
      <w:proofErr w:type="spellEnd"/>
      <w:r w:rsidR="00C92E13">
        <w:t xml:space="preserve"> sich in der Halle orientieren müssen und auf die akustischen und visuellen Signale der Lehrkraft reagieren müssen. Das Spiel wurde </w:t>
      </w:r>
      <w:r w:rsidR="001F66D9">
        <w:t>erweitert</w:t>
      </w:r>
      <w:r w:rsidR="00C92E13">
        <w:t xml:space="preserve"> durch das Medium Ball und verschiedene Dribbelaufgaben, um eine spezielle Erwärmung und die Gewöhnung an den Ball zu gewährleisten. Hierbei </w:t>
      </w:r>
      <w:r w:rsidR="001F66D9">
        <w:t>ist</w:t>
      </w:r>
      <w:r w:rsidR="00C92E13">
        <w:t xml:space="preserve"> den </w:t>
      </w:r>
      <w:proofErr w:type="spellStart"/>
      <w:r w:rsidR="00C92E13">
        <w:t>SuS</w:t>
      </w:r>
      <w:proofErr w:type="spellEnd"/>
      <w:r w:rsidR="00C92E13">
        <w:t xml:space="preserve"> freigestellt, welche Art von Ball sie wählen wollen, um </w:t>
      </w:r>
      <w:r w:rsidR="00D16FAA">
        <w:t>ihren eigenen Vorlieben</w:t>
      </w:r>
      <w:r w:rsidR="00C92E13">
        <w:t xml:space="preserve"> </w:t>
      </w:r>
      <w:r w:rsidR="001F66D9">
        <w:t>entgegenzukommen</w:t>
      </w:r>
      <w:r w:rsidR="00C92E13">
        <w:t xml:space="preserve"> und eventuell verschiedene Bälle auszuprobieren und kennenzulernen. </w:t>
      </w:r>
      <w:r w:rsidR="00312CD4">
        <w:t xml:space="preserve">Um die </w:t>
      </w:r>
      <w:proofErr w:type="spellStart"/>
      <w:r w:rsidR="00312CD4">
        <w:t>SuS</w:t>
      </w:r>
      <w:proofErr w:type="spellEnd"/>
      <w:r w:rsidR="00312CD4">
        <w:t xml:space="preserve"> noch mehr in das Spiel zu integrieren, </w:t>
      </w:r>
      <w:r w:rsidR="001F66D9">
        <w:t>können</w:t>
      </w:r>
      <w:r w:rsidR="00312CD4">
        <w:t xml:space="preserve"> sie sich weitere eigene Bewegungsaufgaben überlegen können</w:t>
      </w:r>
      <w:r w:rsidR="001F66D9">
        <w:t xml:space="preserve">. </w:t>
      </w:r>
      <w:r w:rsidR="00312CD4">
        <w:t>Im Anschluss an die Erwärmung soll</w:t>
      </w:r>
      <w:r w:rsidR="001F66D9">
        <w:t>en</w:t>
      </w:r>
      <w:r w:rsidR="00312CD4">
        <w:t xml:space="preserve"> die </w:t>
      </w:r>
      <w:proofErr w:type="spellStart"/>
      <w:r w:rsidR="00312CD4">
        <w:t>SuS</w:t>
      </w:r>
      <w:proofErr w:type="spellEnd"/>
      <w:r w:rsidR="00312CD4">
        <w:t xml:space="preserve"> den Aufbau der Stationen selbständig durchführen. Hierfür </w:t>
      </w:r>
      <w:r w:rsidR="00FE3DF6">
        <w:t>werde</w:t>
      </w:r>
      <w:r w:rsidR="001F66D9">
        <w:t>n</w:t>
      </w:r>
      <w:r w:rsidR="00312CD4">
        <w:t xml:space="preserve"> 4 - 6 </w:t>
      </w:r>
      <w:proofErr w:type="spellStart"/>
      <w:r w:rsidR="00312CD4">
        <w:t>SuS</w:t>
      </w:r>
      <w:proofErr w:type="spellEnd"/>
      <w:r w:rsidR="00312CD4">
        <w:t xml:space="preserve"> von der Lehrkraft zu einer Station zugewiesen, welche sie aufbauen soll</w:t>
      </w:r>
      <w:r w:rsidR="00FE3DF6">
        <w:t>en</w:t>
      </w:r>
      <w:r w:rsidR="00312CD4">
        <w:t xml:space="preserve">. Als </w:t>
      </w:r>
      <w:r w:rsidR="0006506C">
        <w:t xml:space="preserve">Richtlinie wurde ein Hallenplan in der Mitte der Sporthalle ausgelegt, woran die </w:t>
      </w:r>
      <w:proofErr w:type="spellStart"/>
      <w:r w:rsidR="0006506C">
        <w:t>SuS</w:t>
      </w:r>
      <w:proofErr w:type="spellEnd"/>
      <w:r w:rsidR="0006506C">
        <w:t xml:space="preserve"> sich orientieren </w:t>
      </w:r>
      <w:r w:rsidR="00DF3CE8">
        <w:t>können</w:t>
      </w:r>
      <w:r w:rsidR="0006506C">
        <w:t xml:space="preserve">. Die </w:t>
      </w:r>
      <w:proofErr w:type="spellStart"/>
      <w:r w:rsidR="0006506C">
        <w:t>SuS</w:t>
      </w:r>
      <w:proofErr w:type="spellEnd"/>
      <w:r w:rsidR="0006506C">
        <w:t xml:space="preserve"> soll</w:t>
      </w:r>
      <w:r w:rsidR="00DF3CE8">
        <w:t>en</w:t>
      </w:r>
      <w:r w:rsidR="0006506C">
        <w:t xml:space="preserve"> damit zum einen die Geräte und deren Standorte kennenlernen und zum anderen damit vertraut gemacht werden, Aufbauten selbständig und zügig durchzuführen. Nach dem Aufbau </w:t>
      </w:r>
      <w:r w:rsidR="00BE5DFA">
        <w:t>werden</w:t>
      </w:r>
      <w:r w:rsidR="0006506C">
        <w:t xml:space="preserve"> die </w:t>
      </w:r>
      <w:proofErr w:type="spellStart"/>
      <w:r w:rsidR="0006506C">
        <w:t>SuS</w:t>
      </w:r>
      <w:proofErr w:type="spellEnd"/>
      <w:r w:rsidR="0006506C">
        <w:t xml:space="preserve"> in einem Sitzkreis in der Mitte gesammelt, um die Stationen und den Ablauf zu besprechen. </w:t>
      </w:r>
      <w:r w:rsidR="00E3720D">
        <w:t xml:space="preserve">Das Arbeiten an Stationen ermöglicht den </w:t>
      </w:r>
      <w:proofErr w:type="spellStart"/>
      <w:r w:rsidR="00E3720D">
        <w:t>SuS</w:t>
      </w:r>
      <w:proofErr w:type="spellEnd"/>
      <w:r w:rsidR="00E3720D">
        <w:t xml:space="preserve"> </w:t>
      </w:r>
      <w:r w:rsidR="004A4F50">
        <w:t>zum einen</w:t>
      </w:r>
      <w:r w:rsidR="00E3720D">
        <w:t xml:space="preserve"> unter einer sach- und gesellschaftsorientierten Perspektive das Medium Ball kennenzulernen, welches über Fertigkeiten und Fertigkeitsverbindungen beschreibbar ist. Zum </w:t>
      </w:r>
      <w:r w:rsidR="004A4F50">
        <w:t>anderen</w:t>
      </w:r>
      <w:r w:rsidR="00E3720D">
        <w:t xml:space="preserve"> können die </w:t>
      </w:r>
      <w:proofErr w:type="spellStart"/>
      <w:r w:rsidR="00E3720D">
        <w:t>SuS</w:t>
      </w:r>
      <w:proofErr w:type="spellEnd"/>
      <w:r w:rsidR="00E3720D">
        <w:t xml:space="preserve"> unter einer individuellen Perspektive das Medium Ball </w:t>
      </w:r>
      <w:r w:rsidR="004A4F50">
        <w:t>als freies Spiel entdecken, aus dem vielfältige und mehr oder weniger anspruchsvolle Bewegungsformen hervorgehen können (</w:t>
      </w:r>
      <w:proofErr w:type="spellStart"/>
      <w:r w:rsidR="004A4F50">
        <w:t>Prohl</w:t>
      </w:r>
      <w:proofErr w:type="spellEnd"/>
      <w:r w:rsidR="004A4F50">
        <w:t xml:space="preserve">, 2008, S. 48). </w:t>
      </w:r>
      <w:r w:rsidR="00E3720D">
        <w:t xml:space="preserve"> </w:t>
      </w:r>
      <w:r w:rsidR="0006506C">
        <w:t xml:space="preserve">Die fünf Stationen </w:t>
      </w:r>
      <w:r w:rsidR="00BE5DFA">
        <w:t>sind</w:t>
      </w:r>
      <w:r w:rsidR="0006506C">
        <w:t xml:space="preserve"> ausgestatten mit jeweils einem iPad, auf dem die entsprechende digitale Stationskarte geöffnet war. Die iPads dien</w:t>
      </w:r>
      <w:r w:rsidR="00BE5DFA">
        <w:t>en</w:t>
      </w:r>
      <w:r w:rsidR="0006506C">
        <w:t xml:space="preserve"> zum einen als motivationsfördernd, da die </w:t>
      </w:r>
      <w:proofErr w:type="spellStart"/>
      <w:r w:rsidR="0006506C">
        <w:t>SuS</w:t>
      </w:r>
      <w:proofErr w:type="spellEnd"/>
      <w:r w:rsidR="0006506C">
        <w:t xml:space="preserve"> gerne </w:t>
      </w:r>
      <w:r w:rsidR="00451EAC">
        <w:t>mit digitalem Medium</w:t>
      </w:r>
      <w:r w:rsidR="0006506C">
        <w:t xml:space="preserve"> </w:t>
      </w:r>
      <w:r w:rsidR="00451EAC">
        <w:t>arbeiten. Des Weiteren ermöglichen die digitalen Stationskarten einen schnellen Überblick über die Aufgabe an den Stationen, ohne viel Text lesen zu müssen.</w:t>
      </w:r>
      <w:r w:rsidR="00FE3DF6">
        <w:t xml:space="preserve"> </w:t>
      </w:r>
      <w:r w:rsidR="006B0F37">
        <w:t xml:space="preserve">Die </w:t>
      </w:r>
      <w:proofErr w:type="spellStart"/>
      <w:r w:rsidR="006B0F37">
        <w:t>SuS</w:t>
      </w:r>
      <w:proofErr w:type="spellEnd"/>
      <w:r w:rsidR="006B0F37">
        <w:t xml:space="preserve"> entwickeln dadurch einen effektiven Umgang mit digitalen Medien und lernen diese bewusst in ihrem Lernprozess einzusetzen. </w:t>
      </w:r>
      <w:r w:rsidR="00FE3DF6">
        <w:t xml:space="preserve">Die </w:t>
      </w:r>
      <w:proofErr w:type="spellStart"/>
      <w:r w:rsidR="00FE3DF6">
        <w:t>SuS</w:t>
      </w:r>
      <w:proofErr w:type="spellEnd"/>
      <w:r w:rsidR="00FE3DF6">
        <w:t xml:space="preserve"> sollen immer paarweise zusammen an eine Station gehen, da alle Stationen meistens eine Partner- oder Gruppenaufgabe beinhalten. Bei einer ungeraden SuS Anzahl können auch dreier Gruppen gebildet </w:t>
      </w:r>
      <w:r w:rsidR="00FE3DF6">
        <w:lastRenderedPageBreak/>
        <w:t xml:space="preserve">werden. Außerdem sollen die </w:t>
      </w:r>
      <w:proofErr w:type="spellStart"/>
      <w:r w:rsidR="00FE3DF6">
        <w:t>SuS</w:t>
      </w:r>
      <w:proofErr w:type="spellEnd"/>
      <w:r w:rsidR="00FE3DF6">
        <w:t xml:space="preserve"> dadurch erlernen Kompromisse einzugehen und die Interessen der/des anderen zu berücksichtigen.</w:t>
      </w:r>
      <w:r w:rsidR="006B0F37">
        <w:t xml:space="preserve"> Durch das gemeinsame Arbeiten an den Stationen soll die Perspektive des Miteinanders vermittelt werden und soziales Lernen ermöglicht werden.</w:t>
      </w:r>
      <w:r w:rsidR="00FE3DF6">
        <w:t xml:space="preserve"> Die </w:t>
      </w:r>
      <w:proofErr w:type="spellStart"/>
      <w:r w:rsidR="00FE3DF6">
        <w:t>SuS</w:t>
      </w:r>
      <w:proofErr w:type="spellEnd"/>
      <w:r w:rsidR="00FE3DF6">
        <w:t xml:space="preserve"> dürfen sich von fünf Stationen vier aussuchen, welche sie bearbeiten möchten. Dadurch können sie ihren Interessen nachgehen. Pro Station haben die </w:t>
      </w:r>
      <w:proofErr w:type="spellStart"/>
      <w:r w:rsidR="00FE3DF6">
        <w:t>SuS</w:t>
      </w:r>
      <w:proofErr w:type="spellEnd"/>
      <w:r w:rsidR="00FE3DF6">
        <w:t xml:space="preserve"> 5min Übungszeit und 1min Zeit, um die Stationen zu wechseln und sich mit der nächsten Station vertraut zu machen.</w:t>
      </w:r>
      <w:r w:rsidR="005B75CE">
        <w:t xml:space="preserve"> </w:t>
      </w:r>
      <w:r w:rsidR="006B0F37">
        <w:t xml:space="preserve">Die </w:t>
      </w:r>
      <w:r w:rsidR="005B75CE">
        <w:t xml:space="preserve">Inhalte der Stationen werden vorab von der Lehrkraft nur kurz thematisiert, da die </w:t>
      </w:r>
      <w:proofErr w:type="spellStart"/>
      <w:r w:rsidR="001F66D9">
        <w:t>SuS</w:t>
      </w:r>
      <w:proofErr w:type="spellEnd"/>
      <w:r w:rsidR="005B75CE">
        <w:t xml:space="preserve"> </w:t>
      </w:r>
      <w:r w:rsidR="001F66D9">
        <w:t xml:space="preserve">sich </w:t>
      </w:r>
      <w:r w:rsidR="005B75CE">
        <w:t>selbständig die Aufgaben und Übungen erschließen und erarbeiten sollen.</w:t>
      </w:r>
      <w:r w:rsidR="00C209FC">
        <w:t xml:space="preserve"> Das eigenständige Handeln an den Stationen fördert die Selbst- und Mitbestimmungsfähigkeit und unterliegt einem mehrdimensionalen bildungsorientiertem Ansatz nach Becker und </w:t>
      </w:r>
      <w:proofErr w:type="spellStart"/>
      <w:r w:rsidR="00C209FC">
        <w:t>Prohl</w:t>
      </w:r>
      <w:proofErr w:type="spellEnd"/>
      <w:r w:rsidR="00C209FC">
        <w:t xml:space="preserve"> (Elflein, 2008).</w:t>
      </w:r>
      <w:r w:rsidR="00E12F61">
        <w:t xml:space="preserve"> Dabei wird der Bildungsprozess als Lern- und Entwicklungsvorgänge beschrieben, welche „die Person in aktiver, sinnlich-wahrnehmender, reflexiver handlungsorientierter Auseinandersetzung mit Gegenständen von Welt (materialer, personaler, sozialer Art) und Anwendung und Entwicklung vielseitiger Fähigkeiten bewegen und voranbringen“ (Elflein, 2008, 65). </w:t>
      </w:r>
      <w:r w:rsidR="00451EAC">
        <w:t xml:space="preserve">An Station 1 </w:t>
      </w:r>
      <w:r w:rsidR="00BE5DFA">
        <w:t>sollen</w:t>
      </w:r>
      <w:r w:rsidR="00451EAC">
        <w:t xml:space="preserve"> die </w:t>
      </w:r>
      <w:proofErr w:type="spellStart"/>
      <w:r w:rsidR="00451EAC">
        <w:t>SuS</w:t>
      </w:r>
      <w:proofErr w:type="spellEnd"/>
      <w:r w:rsidR="00451EAC">
        <w:t xml:space="preserve"> individuell anhand von Videos verschiede koordinative Aufgaben mit einem oder mit zwei Bällen ausprobieren und sich weiterführend eigene Bewegungsaufgaben überlegen. Dabei können die </w:t>
      </w:r>
      <w:proofErr w:type="spellStart"/>
      <w:r w:rsidR="00451EAC">
        <w:t>SuS</w:t>
      </w:r>
      <w:proofErr w:type="spellEnd"/>
      <w:r w:rsidR="00451EAC">
        <w:t xml:space="preserve"> ihrem eigenen Leistungsstand entsprechend die Aufgaben raussuchen und weiterentwickeln. Die zweite Station entspricht einem ähnlichen Aufbau wie die Erste, mit dem Unterschied, dass die </w:t>
      </w:r>
      <w:proofErr w:type="spellStart"/>
      <w:r w:rsidR="00451EAC">
        <w:t>SuS</w:t>
      </w:r>
      <w:proofErr w:type="spellEnd"/>
      <w:r w:rsidR="00451EAC">
        <w:t xml:space="preserve"> nun paarweise unterschiedliche Aufgaben ausführen sollten. </w:t>
      </w:r>
      <w:r w:rsidR="00BE5DFA">
        <w:t xml:space="preserve">An Station </w:t>
      </w:r>
      <w:r w:rsidR="005B75CE">
        <w:t>3</w:t>
      </w:r>
      <w:r w:rsidR="00BE5DFA">
        <w:t xml:space="preserve"> sollen die </w:t>
      </w:r>
      <w:proofErr w:type="spellStart"/>
      <w:r w:rsidR="00BE5DFA">
        <w:t>SuS</w:t>
      </w:r>
      <w:proofErr w:type="spellEnd"/>
      <w:r w:rsidR="00BE5DFA">
        <w:t xml:space="preserve"> wieder zu zweit Bewegungsaufgaben ausführen, jedoch dieses Mal synchron. Des </w:t>
      </w:r>
      <w:r w:rsidR="006562DB">
        <w:t>Weiteren</w:t>
      </w:r>
      <w:r w:rsidR="00BE5DFA">
        <w:t xml:space="preserve"> sollen sie sich eine kleine Choreografie ausdecken, die aus verschiedenen Elementen mit </w:t>
      </w:r>
      <w:r w:rsidR="006562DB">
        <w:t xml:space="preserve">dem Ball bestehen soll. Als Ideenanstoß dient hierfür ein kurzes Basketball Stomp Video. </w:t>
      </w:r>
      <w:r w:rsidR="005B75CE">
        <w:t xml:space="preserve">Im Anschluss an den Stationsbetrieb wird den </w:t>
      </w:r>
      <w:proofErr w:type="spellStart"/>
      <w:r w:rsidR="005B75CE">
        <w:t>SuS</w:t>
      </w:r>
      <w:proofErr w:type="spellEnd"/>
      <w:r w:rsidR="005B75CE">
        <w:t xml:space="preserve"> die Möglichkeit gegeben, ihre Choreografien der Klasse zu präsentieren. </w:t>
      </w:r>
      <w:r w:rsidR="006562DB">
        <w:t xml:space="preserve">Die </w:t>
      </w:r>
      <w:proofErr w:type="spellStart"/>
      <w:r w:rsidR="006562DB">
        <w:t>SuS</w:t>
      </w:r>
      <w:proofErr w:type="spellEnd"/>
      <w:r w:rsidR="006562DB">
        <w:t xml:space="preserve"> verbessern dabei ihre Rhythmus- und Kopplungsfähigkeit und lernen sich kreativ und individuell einzubringen und auszudrücken. </w:t>
      </w:r>
      <w:r w:rsidR="00893518">
        <w:t xml:space="preserve">An der </w:t>
      </w:r>
      <w:r w:rsidR="005B75CE">
        <w:t>vierten</w:t>
      </w:r>
      <w:r w:rsidR="00893518">
        <w:t xml:space="preserve"> Station wird von den </w:t>
      </w:r>
      <w:proofErr w:type="spellStart"/>
      <w:r w:rsidR="00893518">
        <w:t>SuS</w:t>
      </w:r>
      <w:proofErr w:type="spellEnd"/>
      <w:r w:rsidR="00893518">
        <w:t xml:space="preserve"> ein kleiner </w:t>
      </w:r>
      <w:proofErr w:type="spellStart"/>
      <w:r w:rsidR="00893518">
        <w:t>Parcour</w:t>
      </w:r>
      <w:proofErr w:type="spellEnd"/>
      <w:r w:rsidR="00893518">
        <w:t xml:space="preserve"> dribbelnd durchlaufen. Hierfür sollen die </w:t>
      </w:r>
      <w:proofErr w:type="spellStart"/>
      <w:r w:rsidR="00893518">
        <w:t>SuS</w:t>
      </w:r>
      <w:proofErr w:type="spellEnd"/>
      <w:r w:rsidR="00893518">
        <w:t xml:space="preserve"> zunächst sich vertraut machen mit dem </w:t>
      </w:r>
      <w:proofErr w:type="spellStart"/>
      <w:r w:rsidR="00893518">
        <w:t>Parcour</w:t>
      </w:r>
      <w:proofErr w:type="spellEnd"/>
      <w:r w:rsidR="00893518">
        <w:t xml:space="preserve"> und immer schwerer werdende Bewegungsausführungen ausprobieren. Daraufhin können sie mithilfe der Stoppuhr im iPad ihre Zeit stoppen und sich gegenseitig vergleichen. Dadurch wird eine Dribbelfähigkeit der </w:t>
      </w:r>
      <w:proofErr w:type="spellStart"/>
      <w:r w:rsidR="00893518">
        <w:t>SuS</w:t>
      </w:r>
      <w:proofErr w:type="spellEnd"/>
      <w:r w:rsidR="00893518">
        <w:t xml:space="preserve"> in einer Drucksituation geübt und individuell verbessert. </w:t>
      </w:r>
      <w:r w:rsidR="00801CEF">
        <w:t xml:space="preserve">Durch die unterschiedlichen Bewegungsausführungen können die </w:t>
      </w:r>
      <w:proofErr w:type="spellStart"/>
      <w:r w:rsidR="00801CEF">
        <w:t>SuS</w:t>
      </w:r>
      <w:proofErr w:type="spellEnd"/>
      <w:r w:rsidR="00801CEF">
        <w:t xml:space="preserve"> je nach ihrer Leistungsbereitschaft frei wählen. An Station 5 können die </w:t>
      </w:r>
      <w:proofErr w:type="spellStart"/>
      <w:r w:rsidR="00801CEF">
        <w:t>SuS</w:t>
      </w:r>
      <w:proofErr w:type="spellEnd"/>
      <w:r w:rsidR="00801CEF">
        <w:t xml:space="preserve"> ein vorgegebenes Spiel selbst organisieren, starten und stoppen. Hierbei dient das iPad mit der </w:t>
      </w:r>
      <w:proofErr w:type="spellStart"/>
      <w:r w:rsidR="00801CEF">
        <w:t>Timer</w:t>
      </w:r>
      <w:proofErr w:type="spellEnd"/>
      <w:r w:rsidR="005B75CE">
        <w:t xml:space="preserve"> F</w:t>
      </w:r>
      <w:r w:rsidR="00801CEF">
        <w:t xml:space="preserve">unktion als Start und Stopp der jeweiligen Runden. </w:t>
      </w:r>
      <w:r w:rsidR="00FE3DF6">
        <w:t xml:space="preserve">Das Spiel an sich fördert die Orientierungsfähigkeit der </w:t>
      </w:r>
      <w:proofErr w:type="spellStart"/>
      <w:r w:rsidR="00FE3DF6">
        <w:t>SuS</w:t>
      </w:r>
      <w:proofErr w:type="spellEnd"/>
      <w:r w:rsidR="00FE3DF6">
        <w:t xml:space="preserve"> und kann durch verschiedene vorgegeben Varianten</w:t>
      </w:r>
      <w:r w:rsidR="006562DB">
        <w:t xml:space="preserve"> </w:t>
      </w:r>
      <w:r w:rsidR="00FE3DF6">
        <w:t xml:space="preserve">an den Leistungsstand der Gruppe angepasst werden. </w:t>
      </w:r>
      <w:r w:rsidR="005B75CE">
        <w:t>Zum Schluss sollen die erarbeitet</w:t>
      </w:r>
      <w:r w:rsidR="00920586">
        <w:t xml:space="preserve">en Fähigkeiten und Fertigkeiten mit dem Ball in einer Wettkampf- und Drucksituation gefestigt werden. Hierfür spielen die </w:t>
      </w:r>
      <w:proofErr w:type="spellStart"/>
      <w:r w:rsidR="00920586">
        <w:t>SuS</w:t>
      </w:r>
      <w:proofErr w:type="spellEnd"/>
      <w:r w:rsidR="00920586">
        <w:t xml:space="preserve"> Bingo-Staffel. Bei diesem Spiel lernen die </w:t>
      </w:r>
      <w:proofErr w:type="spellStart"/>
      <w:r w:rsidR="00920586">
        <w:t>SuS</w:t>
      </w:r>
      <w:proofErr w:type="spellEnd"/>
      <w:r w:rsidR="00920586">
        <w:t xml:space="preserve"> gemeinsam als Team ein Ziel </w:t>
      </w:r>
      <w:r w:rsidR="00920586">
        <w:lastRenderedPageBreak/>
        <w:t xml:space="preserve">zu verfolgen, können jedoch trotzdem individuell ihre eigene Leistung miteinbringen. Somit ist der Erfolg oder Misserfolg nicht aus leistungsstarke beziehungsweise leistungsschwächere </w:t>
      </w:r>
      <w:proofErr w:type="spellStart"/>
      <w:r w:rsidR="00920586">
        <w:t>SuS</w:t>
      </w:r>
      <w:proofErr w:type="spellEnd"/>
      <w:r w:rsidR="00920586">
        <w:t xml:space="preserve"> zurückzuführen, sondern wird nur als Gruppenleistung wahrgenommen. Außerdem zeichnet das Spiel ein hohes Maß an Glück aus, da die Bingo Zahlen gewürfelt werden. Dies steigert die Motivation vor allem bei leistungsschwächeren </w:t>
      </w:r>
      <w:proofErr w:type="spellStart"/>
      <w:r w:rsidR="00920586">
        <w:t>SuS</w:t>
      </w:r>
      <w:proofErr w:type="spellEnd"/>
      <w:r w:rsidR="00920586">
        <w:t xml:space="preserve">, da sie nicht von vornerein denken, dass sie keine Chance haben könnten. </w:t>
      </w:r>
      <w:r w:rsidR="000358D9">
        <w:t xml:space="preserve">Durch die verschiedenen und zufälligen Bewegungsaufgaben werden die </w:t>
      </w:r>
      <w:proofErr w:type="spellStart"/>
      <w:r w:rsidR="000358D9">
        <w:t>SuS</w:t>
      </w:r>
      <w:proofErr w:type="spellEnd"/>
      <w:r w:rsidR="000358D9">
        <w:t xml:space="preserve"> vielfältig gefordert und können ihrer Ball- und Dribbelfertigkeit anwenden.  Da die Anzahl der gelaufen Runden von der Lehrkraft nicht erfasst werden kann, sind die </w:t>
      </w:r>
      <w:proofErr w:type="spellStart"/>
      <w:r w:rsidR="000358D9">
        <w:t>SuS</w:t>
      </w:r>
      <w:proofErr w:type="spellEnd"/>
      <w:r w:rsidR="000358D9">
        <w:t xml:space="preserve"> angehalten Fair Play zu betreiben und nicht zu betrügen. Dabei sollen die </w:t>
      </w:r>
      <w:proofErr w:type="spellStart"/>
      <w:r w:rsidR="000358D9">
        <w:t>SuS</w:t>
      </w:r>
      <w:proofErr w:type="spellEnd"/>
      <w:r w:rsidR="000358D9">
        <w:t xml:space="preserve"> selbst Verantwortung übernehmen und einen Gerechtigkeitssinn entwickeln.   </w:t>
      </w:r>
    </w:p>
    <w:p w14:paraId="6016F594" w14:textId="14C61D1D" w:rsidR="00702B4B" w:rsidRPr="00702B4B" w:rsidRDefault="005E6A80" w:rsidP="00921256">
      <w:pPr>
        <w:pStyle w:val="berschrift1"/>
      </w:pPr>
      <w:bookmarkStart w:id="5" w:name="_Toc124753058"/>
      <w:r w:rsidRPr="005C0431">
        <w:lastRenderedPageBreak/>
        <w:t>Literaturverzeichnis</w:t>
      </w:r>
      <w:bookmarkEnd w:id="0"/>
      <w:bookmarkEnd w:id="5"/>
    </w:p>
    <w:p w14:paraId="2A579259" w14:textId="77777777" w:rsidR="00231938" w:rsidRDefault="00231938" w:rsidP="00231938">
      <w:pPr>
        <w:pStyle w:val="Literatur"/>
      </w:pPr>
      <w:r>
        <w:t xml:space="preserve">Elflein, Peter. (2008). Didaktische Konzepte und ihr Beitrag für ein wissenschafts- und praxisorientiertes Studium. In H. Lange (Hrsg.), </w:t>
      </w:r>
      <w:r>
        <w:rPr>
          <w:i/>
          <w:iCs/>
        </w:rPr>
        <w:t>Handbuch Sportdidaktik.</w:t>
      </w:r>
      <w:r>
        <w:t xml:space="preserve"> Spitta-Verl.</w:t>
      </w:r>
    </w:p>
    <w:p w14:paraId="2DD062A3" w14:textId="77777777" w:rsidR="00231938" w:rsidRDefault="00231938" w:rsidP="00231938">
      <w:pPr>
        <w:pStyle w:val="Literatur"/>
      </w:pPr>
    </w:p>
    <w:p w14:paraId="7C96172D" w14:textId="1ABF0931" w:rsidR="00231938" w:rsidRDefault="00231938" w:rsidP="00231938">
      <w:pPr>
        <w:pStyle w:val="Literatur"/>
      </w:pPr>
      <w:r>
        <w:t xml:space="preserve">Landesamt für Schule und Bildung. (2019). </w:t>
      </w:r>
      <w:r>
        <w:rPr>
          <w:i/>
          <w:iCs/>
        </w:rPr>
        <w:t>Lehrplan Gymnasium: Sport</w:t>
      </w:r>
      <w:r>
        <w:t xml:space="preserve">. Dresden. Abruf unter www.bildung.sachsen.de/apps/lehrplandb/ </w:t>
      </w:r>
    </w:p>
    <w:p w14:paraId="6B0456D5" w14:textId="77777777" w:rsidR="00231938" w:rsidRDefault="00231938" w:rsidP="00231938">
      <w:pPr>
        <w:pStyle w:val="Literatur"/>
      </w:pPr>
    </w:p>
    <w:p w14:paraId="291B8A8F" w14:textId="234D52B0" w:rsidR="00231938" w:rsidRDefault="00231938" w:rsidP="00231938">
      <w:pPr>
        <w:pStyle w:val="Literatur"/>
      </w:pPr>
      <w:r>
        <w:t xml:space="preserve">Ministerium für Kultus, Jugend und Sport, B. W. (Hrsg.). (2016). </w:t>
      </w:r>
      <w:r>
        <w:rPr>
          <w:i/>
          <w:iCs/>
        </w:rPr>
        <w:t>Bildungsplan des Gymnasiums: Sport</w:t>
      </w:r>
      <w:r>
        <w:t xml:space="preserve">. Villingen-Schwenningen. Abruf unter www.bildungsplaene-bw.de </w:t>
      </w:r>
    </w:p>
    <w:p w14:paraId="04008725" w14:textId="77777777" w:rsidR="00231938" w:rsidRDefault="00231938" w:rsidP="00231938">
      <w:pPr>
        <w:pStyle w:val="Literatur"/>
      </w:pPr>
    </w:p>
    <w:p w14:paraId="209F4FA4" w14:textId="208406AB" w:rsidR="00231938" w:rsidRDefault="00231938" w:rsidP="00231938">
      <w:pPr>
        <w:pStyle w:val="Literatur"/>
      </w:pPr>
      <w:proofErr w:type="spellStart"/>
      <w:r>
        <w:t>Prohl</w:t>
      </w:r>
      <w:proofErr w:type="spellEnd"/>
      <w:r>
        <w:t xml:space="preserve">, R. (2008). Zum Gegenstand von Sportunterricht: Bewegung, Spiel und Sport. In H. Lange (Hrsg.), </w:t>
      </w:r>
      <w:r>
        <w:rPr>
          <w:i/>
          <w:iCs/>
        </w:rPr>
        <w:t xml:space="preserve">Handbuch Sportdidaktik </w:t>
      </w:r>
      <w:r>
        <w:t>(S. 40-53). Spitta-Verl.</w:t>
      </w:r>
    </w:p>
    <w:p w14:paraId="4765E038" w14:textId="77777777" w:rsidR="00231938" w:rsidRPr="00361B33" w:rsidRDefault="00231938" w:rsidP="00361B33">
      <w:pPr>
        <w:pStyle w:val="Literatur"/>
      </w:pPr>
    </w:p>
    <w:p w14:paraId="596A5881" w14:textId="77777777" w:rsidR="00D42966" w:rsidRDefault="00D42966" w:rsidP="005E6A80">
      <w:pPr>
        <w:pStyle w:val="Literatur"/>
        <w:rPr>
          <w:lang/>
        </w:rPr>
      </w:pPr>
    </w:p>
    <w:p w14:paraId="5FD24379" w14:textId="77777777" w:rsidR="00D42966" w:rsidRDefault="00D42966" w:rsidP="005E6A80">
      <w:pPr>
        <w:pStyle w:val="Literatur"/>
        <w:rPr>
          <w:lang/>
        </w:rPr>
      </w:pPr>
    </w:p>
    <w:p w14:paraId="20736767" w14:textId="77777777" w:rsidR="00D42966" w:rsidRDefault="00D42966" w:rsidP="005E6A80">
      <w:pPr>
        <w:pStyle w:val="Literatur"/>
        <w:rPr>
          <w:lang/>
        </w:rPr>
        <w:sectPr w:rsidR="00D42966" w:rsidSect="00FE1B37">
          <w:footnotePr>
            <w:numRestart w:val="eachSect"/>
          </w:footnotePr>
          <w:pgSz w:w="11906" w:h="16838" w:code="9"/>
          <w:pgMar w:top="1134" w:right="1134" w:bottom="1701" w:left="1134" w:header="0" w:footer="964" w:gutter="0"/>
          <w:cols w:space="720"/>
          <w:docGrid w:linePitch="354"/>
        </w:sectPr>
      </w:pPr>
    </w:p>
    <w:p w14:paraId="31B44E34" w14:textId="07BD0E70" w:rsidR="00DF3CE8" w:rsidRDefault="004840E3" w:rsidP="00921256">
      <w:pPr>
        <w:pStyle w:val="berschrift1"/>
      </w:pPr>
      <w:bookmarkStart w:id="6" w:name="_Toc124753059"/>
      <w:r w:rsidRPr="001444B6">
        <w:lastRenderedPageBreak/>
        <w:t>Anhang</w:t>
      </w:r>
      <w:r>
        <w:t xml:space="preserve"> (Unterrichtsmaterial)</w:t>
      </w:r>
      <w:bookmarkEnd w:id="6"/>
    </w:p>
    <w:p w14:paraId="08500E8C" w14:textId="7ADF9E86" w:rsidR="00FF1ABF" w:rsidRDefault="00DF3CE8" w:rsidP="00FF1ABF">
      <w:pPr>
        <w:rPr>
          <w:lang w:eastAsia="en-US"/>
        </w:rPr>
      </w:pPr>
      <w:r w:rsidRPr="00DF3CE8">
        <w:rPr>
          <w:noProof/>
          <w:lang w:eastAsia="en-US"/>
        </w:rPr>
        <w:drawing>
          <wp:inline distT="0" distB="0" distL="0" distR="0" wp14:anchorId="2ED108A0" wp14:editId="1B01DEAC">
            <wp:extent cx="6120130" cy="3442335"/>
            <wp:effectExtent l="0" t="0" r="127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17197" w14:textId="77777777" w:rsidR="00AA29B2" w:rsidRPr="00FF1ABF" w:rsidRDefault="00AA29B2" w:rsidP="00FF1ABF">
      <w:pPr>
        <w:rPr>
          <w:lang w:eastAsia="en-US"/>
        </w:rPr>
      </w:pPr>
    </w:p>
    <w:p w14:paraId="07E259DC" w14:textId="635D5464" w:rsidR="00FF1ABF" w:rsidRDefault="00D3027D" w:rsidP="00FF1ABF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E7B6D94" wp14:editId="202F37BB">
            <wp:extent cx="6117590" cy="3372924"/>
            <wp:effectExtent l="0" t="0" r="3810" b="5715"/>
            <wp:docPr id="18" name="Picture 18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imeline&#10;&#10;Description automatically generated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21" b="9542"/>
                    <a:stretch/>
                  </pic:blipFill>
                  <pic:spPr bwMode="auto">
                    <a:xfrm>
                      <a:off x="0" y="0"/>
                      <a:ext cx="6120130" cy="3374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90D46" w14:textId="77777777" w:rsidR="00FF1ABF" w:rsidRDefault="00FF1ABF" w:rsidP="00FF1ABF">
      <w:pPr>
        <w:rPr>
          <w:lang w:val="en-US"/>
        </w:rPr>
      </w:pPr>
    </w:p>
    <w:p w14:paraId="626DDBB6" w14:textId="429985BA" w:rsidR="00FF1ABF" w:rsidRDefault="00FF1ABF" w:rsidP="00FF1ABF">
      <w:pPr>
        <w:rPr>
          <w:lang w:val="en-US"/>
        </w:rPr>
      </w:pPr>
    </w:p>
    <w:p w14:paraId="37F24049" w14:textId="507EC4F8" w:rsidR="00FF1ABF" w:rsidRDefault="00FF1ABF" w:rsidP="00FF1ABF">
      <w:pPr>
        <w:rPr>
          <w:lang w:val="en-US"/>
        </w:rPr>
      </w:pPr>
    </w:p>
    <w:p w14:paraId="7FB6AE08" w14:textId="77777777" w:rsidR="00FF1ABF" w:rsidRDefault="00FF1ABF" w:rsidP="00FF1ABF">
      <w:pPr>
        <w:rPr>
          <w:lang w:val="en-US"/>
        </w:rPr>
      </w:pPr>
    </w:p>
    <w:p w14:paraId="020944FD" w14:textId="6B6105B4" w:rsidR="00FF1ABF" w:rsidRDefault="00D3027D" w:rsidP="00FF1ABF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424C8F3" wp14:editId="33BAD186">
            <wp:extent cx="6120026" cy="3436817"/>
            <wp:effectExtent l="0" t="0" r="1905" b="5080"/>
            <wp:docPr id="20" name="Picture 20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imeline&#10;&#10;Description automatically generated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7" b="9926"/>
                    <a:stretch/>
                  </pic:blipFill>
                  <pic:spPr bwMode="auto">
                    <a:xfrm>
                      <a:off x="0" y="0"/>
                      <a:ext cx="6120130" cy="343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6B338" w14:textId="77777777" w:rsidR="00FF1ABF" w:rsidRDefault="00FF1ABF" w:rsidP="00FF1ABF">
      <w:pPr>
        <w:rPr>
          <w:lang w:val="en-US"/>
        </w:rPr>
      </w:pPr>
    </w:p>
    <w:p w14:paraId="63F11AD9" w14:textId="2104BF59" w:rsidR="00FF1ABF" w:rsidRDefault="00FF1ABF" w:rsidP="00FF1ABF">
      <w:pPr>
        <w:rPr>
          <w:lang w:val="en-US"/>
        </w:rPr>
      </w:pPr>
    </w:p>
    <w:p w14:paraId="4E2D7F9D" w14:textId="0898A51A" w:rsidR="00D3027D" w:rsidRDefault="00D3027D" w:rsidP="00FF1ABF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BA95ADE" wp14:editId="707D0E40">
            <wp:extent cx="6119641" cy="3452648"/>
            <wp:effectExtent l="0" t="0" r="1905" b="1905"/>
            <wp:docPr id="21" name="Picture 21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imeline&#10;&#10;Description automatically generated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8" b="9179"/>
                    <a:stretch/>
                  </pic:blipFill>
                  <pic:spPr bwMode="auto">
                    <a:xfrm>
                      <a:off x="0" y="0"/>
                      <a:ext cx="6120130" cy="3452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028B45" w14:textId="45B6E0E2" w:rsidR="00D3027D" w:rsidRDefault="00D3027D" w:rsidP="00FF1ABF">
      <w:pPr>
        <w:rPr>
          <w:lang w:val="en-US"/>
        </w:rPr>
      </w:pPr>
    </w:p>
    <w:p w14:paraId="13DE12B3" w14:textId="49801346" w:rsidR="00D3027D" w:rsidRDefault="00D3027D" w:rsidP="00FF1ABF">
      <w:pPr>
        <w:rPr>
          <w:lang w:val="en-US"/>
        </w:rPr>
      </w:pPr>
    </w:p>
    <w:p w14:paraId="517051C0" w14:textId="2F2ABE2F" w:rsidR="00D3027D" w:rsidRDefault="00D3027D" w:rsidP="00FF1ABF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5CEE153" wp14:editId="5EC14207">
            <wp:extent cx="6119818" cy="3436883"/>
            <wp:effectExtent l="0" t="0" r="1905" b="5080"/>
            <wp:docPr id="22" name="Picture 22" descr="Timeli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imeline&#10;&#10;Description automatically generated with medium confidence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7" b="9922"/>
                    <a:stretch/>
                  </pic:blipFill>
                  <pic:spPr bwMode="auto">
                    <a:xfrm>
                      <a:off x="0" y="0"/>
                      <a:ext cx="6120130" cy="3437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CED9F" w14:textId="3FD85FF9" w:rsidR="00D3027D" w:rsidRDefault="00D3027D" w:rsidP="00FF1ABF">
      <w:pPr>
        <w:rPr>
          <w:lang w:val="en-US"/>
        </w:rPr>
      </w:pPr>
    </w:p>
    <w:p w14:paraId="6AE6B9BB" w14:textId="307038D0" w:rsidR="00D3027D" w:rsidRDefault="00D3027D" w:rsidP="00FF1ABF">
      <w:pPr>
        <w:rPr>
          <w:lang w:val="en-US"/>
        </w:rPr>
      </w:pPr>
    </w:p>
    <w:p w14:paraId="5C406365" w14:textId="6956332C" w:rsidR="00D3027D" w:rsidRDefault="00D3027D" w:rsidP="00FF1ABF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AF604E3" wp14:editId="4F821A9F">
            <wp:extent cx="6119818" cy="3452648"/>
            <wp:effectExtent l="0" t="0" r="1905" b="1905"/>
            <wp:docPr id="23" name="Picture 23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text&#10;&#10;Description automatically generated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67" b="9551"/>
                    <a:stretch/>
                  </pic:blipFill>
                  <pic:spPr bwMode="auto">
                    <a:xfrm>
                      <a:off x="0" y="0"/>
                      <a:ext cx="6120130" cy="3452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D04FF" w14:textId="442596D5" w:rsidR="00D3027D" w:rsidRDefault="00D3027D" w:rsidP="00FF1ABF">
      <w:pPr>
        <w:rPr>
          <w:lang w:val="en-US"/>
        </w:rPr>
      </w:pPr>
    </w:p>
    <w:p w14:paraId="71184E4E" w14:textId="4C80F9E0" w:rsidR="00D3027D" w:rsidRDefault="00D3027D" w:rsidP="00FF1ABF">
      <w:pPr>
        <w:rPr>
          <w:lang w:val="en-US"/>
        </w:rPr>
      </w:pPr>
    </w:p>
    <w:p w14:paraId="0AFEE3D0" w14:textId="77777777" w:rsidR="00D3027D" w:rsidRDefault="00D3027D" w:rsidP="00FF1ABF">
      <w:pPr>
        <w:rPr>
          <w:lang w:val="en-US"/>
        </w:rPr>
      </w:pPr>
    </w:p>
    <w:p w14:paraId="647FA3F8" w14:textId="6039996A" w:rsidR="00D3027D" w:rsidRDefault="00D3027D" w:rsidP="00FF1ABF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1CBF577E" wp14:editId="62C2C9A4">
            <wp:extent cx="6119495" cy="3921747"/>
            <wp:effectExtent l="0" t="0" r="1905" b="3175"/>
            <wp:docPr id="24" name="Picture 2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Graphical user interface, text, application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84"/>
                    <a:stretch/>
                  </pic:blipFill>
                  <pic:spPr bwMode="auto">
                    <a:xfrm>
                      <a:off x="0" y="0"/>
                      <a:ext cx="6120130" cy="3922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4D5525" w14:textId="4D442DFD" w:rsidR="00D3027D" w:rsidRDefault="00D3027D" w:rsidP="00FF1ABF">
      <w:pPr>
        <w:rPr>
          <w:lang w:val="en-US"/>
        </w:rPr>
      </w:pPr>
    </w:p>
    <w:p w14:paraId="4BA50FC9" w14:textId="468A9845" w:rsidR="00D3027D" w:rsidRDefault="00D3027D" w:rsidP="00FF1ABF">
      <w:pPr>
        <w:rPr>
          <w:lang w:val="en-US"/>
        </w:rPr>
      </w:pPr>
    </w:p>
    <w:p w14:paraId="4E007C9C" w14:textId="03B95BF2" w:rsidR="00D3027D" w:rsidRDefault="00D3027D" w:rsidP="00FF1ABF">
      <w:pPr>
        <w:rPr>
          <w:lang w:val="en-US"/>
        </w:rPr>
      </w:pPr>
    </w:p>
    <w:p w14:paraId="7908FC45" w14:textId="77777777" w:rsidR="00D3027D" w:rsidRDefault="00D3027D" w:rsidP="00FF1ABF">
      <w:pPr>
        <w:rPr>
          <w:lang w:val="en-US"/>
        </w:rPr>
      </w:pPr>
    </w:p>
    <w:p w14:paraId="19828942" w14:textId="38BE6336" w:rsidR="00D3027D" w:rsidRPr="00FF1ABF" w:rsidRDefault="00D3027D" w:rsidP="00FF1ABF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AF0EAED" wp14:editId="259EE399">
            <wp:extent cx="6115257" cy="3652630"/>
            <wp:effectExtent l="0" t="0" r="6350" b="5080"/>
            <wp:docPr id="25" name="Picture 2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Graphical user interface, application&#10;&#10;Description automatically generated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52" b="-1"/>
                    <a:stretch/>
                  </pic:blipFill>
                  <pic:spPr bwMode="auto">
                    <a:xfrm>
                      <a:off x="0" y="0"/>
                      <a:ext cx="6120130" cy="365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3027D" w:rsidRPr="00FF1ABF" w:rsidSect="00FE1B37">
      <w:footnotePr>
        <w:numRestart w:val="eachSect"/>
      </w:footnotePr>
      <w:pgSz w:w="11906" w:h="16838" w:code="9"/>
      <w:pgMar w:top="1134" w:right="1134" w:bottom="1701" w:left="1134" w:header="0" w:footer="964" w:gutter="0"/>
      <w:cols w:space="720"/>
      <w:docGrid w:linePitch="35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0A80FA" w14:textId="77777777" w:rsidR="00293281" w:rsidRDefault="00293281">
      <w:pPr>
        <w:spacing w:line="240" w:lineRule="auto"/>
      </w:pPr>
      <w:r>
        <w:separator/>
      </w:r>
    </w:p>
  </w:endnote>
  <w:endnote w:type="continuationSeparator" w:id="0">
    <w:p w14:paraId="460EC072" w14:textId="77777777" w:rsidR="00293281" w:rsidRDefault="0029328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08A69C" w14:textId="77777777" w:rsidR="000555F7" w:rsidRDefault="000555F7">
    <w:pPr>
      <w:pStyle w:val="Fuzeile"/>
      <w:spacing w:line="240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936"/>
      <w:gridCol w:w="7702"/>
    </w:tblGrid>
    <w:tr w:rsidR="00364764" w14:paraId="026E9445" w14:textId="77777777" w:rsidTr="00BF23FF">
      <w:tc>
        <w:tcPr>
          <w:tcW w:w="1696" w:type="dxa"/>
          <w:vAlign w:val="center"/>
        </w:tcPr>
        <w:p w14:paraId="526249DD" w14:textId="77777777" w:rsidR="00364764" w:rsidRPr="00A44198" w:rsidRDefault="00364764" w:rsidP="00364764">
          <w:pPr>
            <w:overflowPunct/>
            <w:autoSpaceDE/>
            <w:autoSpaceDN/>
            <w:adjustRightInd/>
            <w:spacing w:line="240" w:lineRule="auto"/>
            <w:jc w:val="center"/>
            <w:textAlignment w:val="auto"/>
            <w:rPr>
              <w:rFonts w:ascii="Times New Roman" w:hAnsi="Times New Roman"/>
              <w:sz w:val="24"/>
              <w:lang w:eastAsia="en-GB"/>
            </w:rPr>
          </w:pPr>
          <w:r>
            <w:fldChar w:fldCharType="begin"/>
          </w:r>
          <w:r>
            <w:instrText xml:space="preserve"> INCLUDEPICTURE "/var/folders/lp/7v3s2k5x6cs1plm7vby2k9q00000gn/T/com.microsoft.Word/WebArchiveCopyPasteTempFiles/page2image12114640" \* MERGEFORMATINET </w:instrText>
          </w:r>
          <w:r>
            <w:fldChar w:fldCharType="separate"/>
          </w:r>
          <w:r>
            <w:rPr>
              <w:noProof/>
            </w:rPr>
            <w:drawing>
              <wp:inline distT="0" distB="0" distL="0" distR="0" wp14:anchorId="53B6D754" wp14:editId="286F90FA">
                <wp:extent cx="1087755" cy="378460"/>
                <wp:effectExtent l="0" t="0" r="4445" b="2540"/>
                <wp:docPr id="16" name="Picture 16" descr="page2image121146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page2image121146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87755" cy="378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>
            <w:fldChar w:fldCharType="end"/>
          </w:r>
        </w:p>
      </w:tc>
      <w:tc>
        <w:tcPr>
          <w:tcW w:w="7932" w:type="dxa"/>
        </w:tcPr>
        <w:p w14:paraId="1FB87509" w14:textId="635299D2" w:rsidR="00364764" w:rsidRPr="00662ECE" w:rsidRDefault="00364764" w:rsidP="00364764">
          <w:pPr>
            <w:pStyle w:val="Fuzeile"/>
            <w:rPr>
              <w:i/>
              <w:iCs/>
              <w:sz w:val="15"/>
              <w:szCs w:val="15"/>
              <w:lang/>
            </w:rPr>
          </w:pPr>
          <w:r w:rsidRPr="00A44198">
            <w:rPr>
              <w:i/>
              <w:iCs/>
              <w:sz w:val="15"/>
              <w:szCs w:val="15"/>
              <w:lang/>
            </w:rPr>
            <w:t>„</w:t>
          </w:r>
          <w:r w:rsidRPr="00D05BE8">
            <w:rPr>
              <w:i/>
              <w:iCs/>
              <w:sz w:val="15"/>
              <w:szCs w:val="15"/>
            </w:rPr>
            <w:t>Jonglieren mit verschiedenen Medien</w:t>
          </w:r>
          <w:r w:rsidRPr="00A44198">
            <w:rPr>
              <w:i/>
              <w:iCs/>
              <w:sz w:val="15"/>
              <w:szCs w:val="15"/>
              <w:lang/>
            </w:rPr>
            <w:t>“ von Universität Leipzig (Schüller) ist lizenziert unter CreativeCommons Namensnennung – Weitergabe unter gleichen Bedingungen 4.0 Lizenz</w:t>
          </w:r>
        </w:p>
      </w:tc>
    </w:tr>
  </w:tbl>
  <w:p w14:paraId="46A8B902" w14:textId="77777777" w:rsidR="000555F7" w:rsidRDefault="000555F7">
    <w:pPr>
      <w:pStyle w:val="Fuzeile"/>
      <w:spacing w:line="240" w:lineRule="auto"/>
    </w:pPr>
    <w: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1894695893"/>
      <w:docPartObj>
        <w:docPartGallery w:val="Page Numbers (Bottom of Page)"/>
        <w:docPartUnique/>
      </w:docPartObj>
    </w:sdtPr>
    <w:sdtContent>
      <w:p w14:paraId="72DB2F85" w14:textId="77777777" w:rsidR="000555F7" w:rsidRDefault="000555F7" w:rsidP="000D242B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1</w:t>
        </w:r>
        <w:r>
          <w:rPr>
            <w:rStyle w:val="Seitenzahl"/>
          </w:rPr>
          <w:fldChar w:fldCharType="end"/>
        </w:r>
      </w:p>
    </w:sdtContent>
  </w:sdt>
  <w:p w14:paraId="5DBAF7C7" w14:textId="77777777" w:rsidR="000555F7" w:rsidRDefault="000555F7" w:rsidP="007330C5">
    <w:pPr>
      <w:pStyle w:val="Fuzeile"/>
      <w:spacing w:line="240" w:lineRule="auto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eitenzahl"/>
      </w:rPr>
      <w:id w:val="713169685"/>
      <w:docPartObj>
        <w:docPartGallery w:val="Page Numbers (Bottom of Page)"/>
        <w:docPartUnique/>
      </w:docPartObj>
    </w:sdtPr>
    <w:sdtContent>
      <w:p w14:paraId="39440963" w14:textId="77777777" w:rsidR="000555F7" w:rsidRDefault="000555F7" w:rsidP="000D242B">
        <w:pPr>
          <w:pStyle w:val="Fuzeile"/>
          <w:framePr w:wrap="none" w:vAnchor="text" w:hAnchor="margin" w:xAlign="right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1</w:t>
        </w:r>
        <w:r>
          <w:rPr>
            <w:rStyle w:val="Seitenzahl"/>
          </w:rPr>
          <w:fldChar w:fldCharType="end"/>
        </w:r>
      </w:p>
    </w:sdtContent>
  </w:sdt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936"/>
      <w:gridCol w:w="7702"/>
    </w:tblGrid>
    <w:tr w:rsidR="00D05BE8" w:rsidRPr="00662ECE" w14:paraId="64FD092E" w14:textId="77777777" w:rsidTr="00BF23FF">
      <w:tc>
        <w:tcPr>
          <w:tcW w:w="1696" w:type="dxa"/>
          <w:vAlign w:val="center"/>
        </w:tcPr>
        <w:p w14:paraId="5FD47BB2" w14:textId="77777777" w:rsidR="00D05BE8" w:rsidRDefault="00D05BE8" w:rsidP="00D05BE8">
          <w:pPr>
            <w:overflowPunct/>
            <w:autoSpaceDE/>
            <w:autoSpaceDN/>
            <w:adjustRightInd/>
            <w:spacing w:line="240" w:lineRule="auto"/>
            <w:jc w:val="center"/>
            <w:textAlignment w:val="auto"/>
          </w:pPr>
        </w:p>
        <w:p w14:paraId="759A3367" w14:textId="77777777" w:rsidR="00D05BE8" w:rsidRPr="00A44198" w:rsidRDefault="00D05BE8" w:rsidP="00D05BE8">
          <w:pPr>
            <w:overflowPunct/>
            <w:autoSpaceDE/>
            <w:autoSpaceDN/>
            <w:adjustRightInd/>
            <w:spacing w:line="240" w:lineRule="auto"/>
            <w:jc w:val="center"/>
            <w:textAlignment w:val="auto"/>
            <w:rPr>
              <w:rFonts w:ascii="Times New Roman" w:hAnsi="Times New Roman"/>
              <w:sz w:val="24"/>
              <w:lang w:eastAsia="en-GB"/>
            </w:rPr>
          </w:pPr>
          <w:r>
            <w:fldChar w:fldCharType="begin"/>
          </w:r>
          <w:r>
            <w:instrText xml:space="preserve"> INCLUDEPICTURE "/var/folders/lp/7v3s2k5x6cs1plm7vby2k9q00000gn/T/com.microsoft.Word/WebArchiveCopyPasteTempFiles/page2image12114640" \* MERGEFORMATINET </w:instrText>
          </w:r>
          <w:r>
            <w:fldChar w:fldCharType="separate"/>
          </w:r>
          <w:r>
            <w:rPr>
              <w:noProof/>
            </w:rPr>
            <w:drawing>
              <wp:inline distT="0" distB="0" distL="0" distR="0" wp14:anchorId="5A562976" wp14:editId="36818875">
                <wp:extent cx="1087755" cy="378460"/>
                <wp:effectExtent l="0" t="0" r="4445" b="2540"/>
                <wp:docPr id="17" name="Picture 17" descr="page2image121146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page2image121146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87755" cy="378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>
            <w:fldChar w:fldCharType="end"/>
          </w:r>
        </w:p>
      </w:tc>
      <w:tc>
        <w:tcPr>
          <w:tcW w:w="7932" w:type="dxa"/>
        </w:tcPr>
        <w:p w14:paraId="37B2EB28" w14:textId="77777777" w:rsidR="00D05BE8" w:rsidRDefault="00D05BE8" w:rsidP="00D05BE8">
          <w:pPr>
            <w:pStyle w:val="Fuzeile"/>
            <w:rPr>
              <w:i/>
              <w:iCs/>
              <w:sz w:val="15"/>
              <w:szCs w:val="15"/>
              <w:lang/>
            </w:rPr>
          </w:pPr>
        </w:p>
        <w:p w14:paraId="65F4375E" w14:textId="3F22488B" w:rsidR="00D05BE8" w:rsidRPr="00662ECE" w:rsidRDefault="00D05BE8" w:rsidP="00D05BE8">
          <w:pPr>
            <w:pStyle w:val="Fuzeile"/>
            <w:rPr>
              <w:i/>
              <w:iCs/>
              <w:sz w:val="15"/>
              <w:szCs w:val="15"/>
              <w:lang/>
            </w:rPr>
          </w:pPr>
          <w:r w:rsidRPr="00A44198">
            <w:rPr>
              <w:i/>
              <w:iCs/>
              <w:sz w:val="15"/>
              <w:szCs w:val="15"/>
              <w:lang/>
            </w:rPr>
            <w:t>„</w:t>
          </w:r>
          <w:r w:rsidRPr="00D05BE8">
            <w:rPr>
              <w:i/>
              <w:iCs/>
              <w:sz w:val="15"/>
              <w:szCs w:val="15"/>
            </w:rPr>
            <w:t>Jonglieren mit verschiedenen Medien</w:t>
          </w:r>
          <w:r w:rsidRPr="00A44198">
            <w:rPr>
              <w:i/>
              <w:iCs/>
              <w:sz w:val="15"/>
              <w:szCs w:val="15"/>
              <w:lang/>
            </w:rPr>
            <w:t>“ von Universität Leipzig (</w:t>
          </w:r>
          <w:r w:rsidRPr="00D05BE8">
            <w:rPr>
              <w:i/>
              <w:iCs/>
              <w:sz w:val="15"/>
              <w:szCs w:val="15"/>
            </w:rPr>
            <w:t>Schüller</w:t>
          </w:r>
          <w:r w:rsidRPr="00A44198">
            <w:rPr>
              <w:i/>
              <w:iCs/>
              <w:sz w:val="15"/>
              <w:szCs w:val="15"/>
              <w:lang/>
            </w:rPr>
            <w:t>) ist lizenziert unter CreativeCommons Namensnennung – Weitergabe unter gleichen Bedingungen 4.0 Lizenz</w:t>
          </w:r>
        </w:p>
      </w:tc>
    </w:tr>
  </w:tbl>
  <w:p w14:paraId="0228DABC" w14:textId="77777777" w:rsidR="000555F7" w:rsidRDefault="000555F7" w:rsidP="007330C5">
    <w:pPr>
      <w:pStyle w:val="Fuzeile"/>
      <w:spacing w:line="240" w:lineRule="auto"/>
      <w:ind w:right="360"/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4D3428" w14:textId="77777777" w:rsidR="00293281" w:rsidRDefault="00293281">
      <w:pPr>
        <w:spacing w:line="240" w:lineRule="auto"/>
      </w:pPr>
      <w:r>
        <w:separator/>
      </w:r>
    </w:p>
  </w:footnote>
  <w:footnote w:type="continuationSeparator" w:id="0">
    <w:p w14:paraId="4C73434F" w14:textId="77777777" w:rsidR="00293281" w:rsidRDefault="0029328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29341DBE"/>
    <w:lvl w:ilvl="0">
      <w:numFmt w:val="decimal"/>
      <w:lvlText w:val="*"/>
      <w:lvlJc w:val="left"/>
    </w:lvl>
  </w:abstractNum>
  <w:abstractNum w:abstractNumId="1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B8173F9"/>
    <w:multiLevelType w:val="multilevel"/>
    <w:tmpl w:val="D8885A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1BB6EEF"/>
    <w:multiLevelType w:val="hybridMultilevel"/>
    <w:tmpl w:val="3D9637B0"/>
    <w:lvl w:ilvl="0" w:tplc="1D4EB2FC">
      <w:start w:val="2"/>
      <w:numFmt w:val="bullet"/>
      <w:lvlText w:val="-"/>
      <w:lvlJc w:val="left"/>
      <w:pPr>
        <w:ind w:left="720" w:hanging="360"/>
      </w:pPr>
      <w:rPr>
        <w:rFonts w:ascii="Helvetica" w:eastAsia="Times New Roman" w:hAnsi="Helvetic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B74720"/>
    <w:multiLevelType w:val="multilevel"/>
    <w:tmpl w:val="ADD2B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E42737D"/>
    <w:multiLevelType w:val="multilevel"/>
    <w:tmpl w:val="9FD67A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1B717A2"/>
    <w:multiLevelType w:val="hybridMultilevel"/>
    <w:tmpl w:val="98849090"/>
    <w:lvl w:ilvl="0" w:tplc="EB6E70A8">
      <w:start w:val="2"/>
      <w:numFmt w:val="bullet"/>
      <w:pStyle w:val="AufzhlungAnstrich"/>
      <w:lvlText w:val="-"/>
      <w:lvlJc w:val="left"/>
      <w:pPr>
        <w:ind w:left="425" w:hanging="425"/>
      </w:pPr>
      <w:rPr>
        <w:rFonts w:ascii="Helvetica" w:eastAsia="Times New Roman" w:hAnsi="Helvetica" w:cs="Times New Roman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2B7C15"/>
    <w:multiLevelType w:val="multilevel"/>
    <w:tmpl w:val="026C3F48"/>
    <w:lvl w:ilvl="0">
      <w:start w:val="1"/>
      <w:numFmt w:val="decimal"/>
      <w:lvlText w:val="%1.1.1"/>
      <w:lvlJc w:val="left"/>
      <w:pPr>
        <w:ind w:left="550" w:hanging="55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6802929"/>
    <w:multiLevelType w:val="hybridMultilevel"/>
    <w:tmpl w:val="B906B4FE"/>
    <w:lvl w:ilvl="0" w:tplc="3C363F7E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9B078EB"/>
    <w:multiLevelType w:val="multilevel"/>
    <w:tmpl w:val="3CEEF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9C94C57"/>
    <w:multiLevelType w:val="hybridMultilevel"/>
    <w:tmpl w:val="B906B4FE"/>
    <w:lvl w:ilvl="0" w:tplc="3C363F7E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E0B14E1"/>
    <w:multiLevelType w:val="hybridMultilevel"/>
    <w:tmpl w:val="4EEE532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FCD0407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355C4668"/>
    <w:multiLevelType w:val="hybridMultilevel"/>
    <w:tmpl w:val="F0EAC208"/>
    <w:lvl w:ilvl="0" w:tplc="427A98AC">
      <w:start w:val="2"/>
      <w:numFmt w:val="bullet"/>
      <w:lvlText w:val="-"/>
      <w:lvlJc w:val="left"/>
      <w:pPr>
        <w:ind w:left="425" w:hanging="425"/>
      </w:pPr>
      <w:rPr>
        <w:rFonts w:ascii="Helvetica" w:eastAsia="Times New Roman" w:hAnsi="Helvetica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7975142"/>
    <w:multiLevelType w:val="multilevel"/>
    <w:tmpl w:val="54D02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D290105"/>
    <w:multiLevelType w:val="multilevel"/>
    <w:tmpl w:val="9904CE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0DA3AA3"/>
    <w:multiLevelType w:val="multilevel"/>
    <w:tmpl w:val="F33A9654"/>
    <w:lvl w:ilvl="0">
      <w:start w:val="1"/>
      <w:numFmt w:val="decimal"/>
      <w:lvlText w:val="%1"/>
      <w:lvlJc w:val="left"/>
      <w:pPr>
        <w:ind w:left="1134" w:hanging="113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34" w:hanging="113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01" w:hanging="1701"/>
      </w:pPr>
      <w:rPr>
        <w:rFonts w:hint="default"/>
      </w:rPr>
    </w:lvl>
    <w:lvl w:ilvl="3">
      <w:start w:val="1"/>
      <w:numFmt w:val="decimal"/>
      <w:lvlRestart w:val="0"/>
      <w:lvlText w:val="%1.%2.%3.%4"/>
      <w:lvlJc w:val="left"/>
      <w:pPr>
        <w:ind w:left="1985" w:hanging="198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7" w15:restartNumberingAfterBreak="0">
    <w:nsid w:val="490F08EB"/>
    <w:multiLevelType w:val="multilevel"/>
    <w:tmpl w:val="F0EAC208"/>
    <w:lvl w:ilvl="0">
      <w:start w:val="2"/>
      <w:numFmt w:val="bullet"/>
      <w:lvlText w:val="-"/>
      <w:lvlJc w:val="left"/>
      <w:pPr>
        <w:ind w:left="425" w:hanging="425"/>
      </w:pPr>
      <w:rPr>
        <w:rFonts w:ascii="Helvetica" w:eastAsia="Times New Roman" w:hAnsi="Helvetica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A1419B7"/>
    <w:multiLevelType w:val="multilevel"/>
    <w:tmpl w:val="4A7E3D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BC61F0F"/>
    <w:multiLevelType w:val="hybridMultilevel"/>
    <w:tmpl w:val="B906B4FE"/>
    <w:lvl w:ilvl="0" w:tplc="3C363F7E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E1B34C2"/>
    <w:multiLevelType w:val="multilevel"/>
    <w:tmpl w:val="8AB48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2CB6FD2"/>
    <w:multiLevelType w:val="hybridMultilevel"/>
    <w:tmpl w:val="628278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2CC25B4"/>
    <w:multiLevelType w:val="hybridMultilevel"/>
    <w:tmpl w:val="026C3F48"/>
    <w:lvl w:ilvl="0" w:tplc="43A0B18E">
      <w:start w:val="1"/>
      <w:numFmt w:val="decimal"/>
      <w:lvlText w:val="%1.1.1"/>
      <w:lvlJc w:val="left"/>
      <w:pPr>
        <w:ind w:left="550" w:hanging="55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6D152F1"/>
    <w:multiLevelType w:val="multilevel"/>
    <w:tmpl w:val="B906B4F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8881C3F"/>
    <w:multiLevelType w:val="hybridMultilevel"/>
    <w:tmpl w:val="CCCE89DA"/>
    <w:lvl w:ilvl="0" w:tplc="CEBA6420">
      <w:start w:val="2"/>
      <w:numFmt w:val="bullet"/>
      <w:lvlText w:val="-"/>
      <w:lvlJc w:val="left"/>
      <w:pPr>
        <w:ind w:left="425" w:hanging="425"/>
      </w:pPr>
      <w:rPr>
        <w:rFonts w:ascii="Helvetica" w:eastAsia="Times New Roman" w:hAnsi="Helvetic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9362853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59C81D63"/>
    <w:multiLevelType w:val="hybridMultilevel"/>
    <w:tmpl w:val="EA1CB674"/>
    <w:lvl w:ilvl="0" w:tplc="257C8FBA">
      <w:start w:val="5"/>
      <w:numFmt w:val="bullet"/>
      <w:lvlText w:val="-"/>
      <w:lvlJc w:val="left"/>
      <w:pPr>
        <w:ind w:left="720" w:hanging="360"/>
      </w:pPr>
      <w:rPr>
        <w:rFonts w:ascii="Helvetica" w:eastAsia="Times New Roman" w:hAnsi="Helvetica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AEB3D0B"/>
    <w:multiLevelType w:val="multilevel"/>
    <w:tmpl w:val="5554F2AC"/>
    <w:lvl w:ilvl="0">
      <w:start w:val="1"/>
      <w:numFmt w:val="decimal"/>
      <w:lvlText w:val="%1.1.1"/>
      <w:lvlJc w:val="left"/>
      <w:pPr>
        <w:ind w:left="907" w:hanging="55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BAA4BF5"/>
    <w:multiLevelType w:val="multilevel"/>
    <w:tmpl w:val="6D9697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05265F3"/>
    <w:multiLevelType w:val="multilevel"/>
    <w:tmpl w:val="F33A9654"/>
    <w:lvl w:ilvl="0">
      <w:start w:val="1"/>
      <w:numFmt w:val="decimal"/>
      <w:pStyle w:val="berschrift2"/>
      <w:lvlText w:val="%1"/>
      <w:lvlJc w:val="left"/>
      <w:pPr>
        <w:ind w:left="1134" w:hanging="1134"/>
      </w:pPr>
      <w:rPr>
        <w:rFonts w:hint="default"/>
      </w:rPr>
    </w:lvl>
    <w:lvl w:ilvl="1">
      <w:start w:val="1"/>
      <w:numFmt w:val="decimal"/>
      <w:pStyle w:val="berschrift3"/>
      <w:lvlText w:val="%1.%2"/>
      <w:lvlJc w:val="left"/>
      <w:pPr>
        <w:ind w:left="1134" w:hanging="1134"/>
      </w:pPr>
      <w:rPr>
        <w:rFonts w:hint="default"/>
      </w:rPr>
    </w:lvl>
    <w:lvl w:ilvl="2">
      <w:start w:val="1"/>
      <w:numFmt w:val="decimal"/>
      <w:pStyle w:val="Heading4"/>
      <w:lvlText w:val="%1.%2.%3"/>
      <w:lvlJc w:val="left"/>
      <w:pPr>
        <w:ind w:left="1701" w:hanging="1701"/>
      </w:pPr>
      <w:rPr>
        <w:rFonts w:hint="default"/>
      </w:rPr>
    </w:lvl>
    <w:lvl w:ilvl="3">
      <w:start w:val="1"/>
      <w:numFmt w:val="decimal"/>
      <w:lvlRestart w:val="0"/>
      <w:pStyle w:val="Heading5"/>
      <w:lvlText w:val="%1.%2.%3.%4"/>
      <w:lvlJc w:val="left"/>
      <w:pPr>
        <w:ind w:left="1985" w:hanging="1985"/>
      </w:pPr>
      <w:rPr>
        <w:rFonts w:hint="default"/>
      </w:r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0" w15:restartNumberingAfterBreak="0">
    <w:nsid w:val="60597BF9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61F11577"/>
    <w:multiLevelType w:val="hybridMultilevel"/>
    <w:tmpl w:val="F1BC421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4C52485"/>
    <w:multiLevelType w:val="multilevel"/>
    <w:tmpl w:val="51C209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E62654C"/>
    <w:multiLevelType w:val="multilevel"/>
    <w:tmpl w:val="6518CA52"/>
    <w:lvl w:ilvl="0">
      <w:start w:val="1"/>
      <w:numFmt w:val="decimal"/>
      <w:lvlText w:val="%1"/>
      <w:lvlJc w:val="left"/>
      <w:pPr>
        <w:ind w:left="1134" w:hanging="113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34" w:hanging="113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01" w:hanging="1701"/>
      </w:pPr>
      <w:rPr>
        <w:rFonts w:hint="default"/>
      </w:rPr>
    </w:lvl>
    <w:lvl w:ilvl="3">
      <w:start w:val="1"/>
      <w:numFmt w:val="decimal"/>
      <w:lvlRestart w:val="0"/>
      <w:lvlText w:val="%1.%2.%3.%4"/>
      <w:lvlJc w:val="left"/>
      <w:pPr>
        <w:ind w:left="1418" w:hanging="1418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4" w15:restartNumberingAfterBreak="0">
    <w:nsid w:val="706F2BF2"/>
    <w:multiLevelType w:val="hybridMultilevel"/>
    <w:tmpl w:val="F228A3A2"/>
    <w:lvl w:ilvl="0" w:tplc="1AC8AC50">
      <w:start w:val="2"/>
      <w:numFmt w:val="bullet"/>
      <w:lvlText w:val="-"/>
      <w:lvlJc w:val="left"/>
      <w:pPr>
        <w:ind w:left="720" w:hanging="360"/>
      </w:pPr>
      <w:rPr>
        <w:rFonts w:ascii="Helvetica" w:eastAsia="Times New Roman" w:hAnsi="Helvetic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2EF1AFF"/>
    <w:multiLevelType w:val="hybridMultilevel"/>
    <w:tmpl w:val="A978E2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3111555"/>
    <w:multiLevelType w:val="hybridMultilevel"/>
    <w:tmpl w:val="86DE584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5406010"/>
    <w:multiLevelType w:val="hybridMultilevel"/>
    <w:tmpl w:val="10D0378A"/>
    <w:lvl w:ilvl="0" w:tplc="1D4EB2FC">
      <w:start w:val="2"/>
      <w:numFmt w:val="bullet"/>
      <w:lvlText w:val="-"/>
      <w:lvlJc w:val="left"/>
      <w:pPr>
        <w:ind w:left="720" w:hanging="360"/>
      </w:pPr>
      <w:rPr>
        <w:rFonts w:ascii="Helvetica" w:eastAsia="Times New Roman" w:hAnsi="Helvetic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6AB595F"/>
    <w:multiLevelType w:val="multilevel"/>
    <w:tmpl w:val="F33A9654"/>
    <w:lvl w:ilvl="0">
      <w:start w:val="1"/>
      <w:numFmt w:val="decimal"/>
      <w:lvlText w:val="%1"/>
      <w:lvlJc w:val="left"/>
      <w:pPr>
        <w:ind w:left="1134" w:hanging="113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34" w:hanging="113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01" w:hanging="1701"/>
      </w:pPr>
      <w:rPr>
        <w:rFonts w:hint="default"/>
      </w:rPr>
    </w:lvl>
    <w:lvl w:ilvl="3">
      <w:start w:val="1"/>
      <w:numFmt w:val="decimal"/>
      <w:lvlRestart w:val="0"/>
      <w:lvlText w:val="%1.%2.%3.%4"/>
      <w:lvlJc w:val="left"/>
      <w:pPr>
        <w:ind w:left="1985" w:hanging="198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39" w15:restartNumberingAfterBreak="0">
    <w:nsid w:val="76BE3649"/>
    <w:multiLevelType w:val="hybridMultilevel"/>
    <w:tmpl w:val="CF6AA748"/>
    <w:lvl w:ilvl="0" w:tplc="E12290D6">
      <w:start w:val="5"/>
      <w:numFmt w:val="bullet"/>
      <w:lvlText w:val="-"/>
      <w:lvlJc w:val="left"/>
      <w:pPr>
        <w:ind w:left="720" w:hanging="360"/>
      </w:pPr>
      <w:rPr>
        <w:rFonts w:ascii="Helvetica Neue" w:eastAsia="Calibri" w:hAnsi="Helvetica Neue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FA53EE1"/>
    <w:multiLevelType w:val="multilevel"/>
    <w:tmpl w:val="0409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 w16cid:durableId="1426610925">
    <w:abstractNumId w:val="0"/>
    <w:lvlOverride w:ilvl="0">
      <w:lvl w:ilvl="0">
        <w:start w:val="1"/>
        <w:numFmt w:val="bullet"/>
        <w:lvlText w:val=""/>
        <w:legacy w:legacy="1" w:legacySpace="0" w:legacyIndent="425"/>
        <w:lvlJc w:val="left"/>
        <w:pPr>
          <w:ind w:left="425" w:hanging="425"/>
        </w:pPr>
        <w:rPr>
          <w:rFonts w:ascii="Symbol" w:hAnsi="Symbol" w:hint="default"/>
        </w:rPr>
      </w:lvl>
    </w:lvlOverride>
  </w:num>
  <w:num w:numId="2" w16cid:durableId="1597710362">
    <w:abstractNumId w:val="0"/>
    <w:lvlOverride w:ilvl="0">
      <w:lvl w:ilvl="0">
        <w:start w:val="1"/>
        <w:numFmt w:val="bullet"/>
        <w:lvlText w:val=""/>
        <w:legacy w:legacy="1" w:legacySpace="0" w:legacyIndent="283"/>
        <w:lvlJc w:val="left"/>
        <w:pPr>
          <w:ind w:left="567" w:hanging="283"/>
        </w:pPr>
        <w:rPr>
          <w:rFonts w:ascii="Symbol" w:hAnsi="Symbol" w:hint="default"/>
        </w:rPr>
      </w:lvl>
    </w:lvlOverride>
  </w:num>
  <w:num w:numId="3" w16cid:durableId="379745329">
    <w:abstractNumId w:val="29"/>
  </w:num>
  <w:num w:numId="4" w16cid:durableId="194730834">
    <w:abstractNumId w:val="1"/>
  </w:num>
  <w:num w:numId="5" w16cid:durableId="2081059203">
    <w:abstractNumId w:val="13"/>
  </w:num>
  <w:num w:numId="6" w16cid:durableId="521826893">
    <w:abstractNumId w:val="12"/>
  </w:num>
  <w:num w:numId="7" w16cid:durableId="1609267308">
    <w:abstractNumId w:val="6"/>
  </w:num>
  <w:num w:numId="8" w16cid:durableId="1080906889">
    <w:abstractNumId w:val="34"/>
  </w:num>
  <w:num w:numId="9" w16cid:durableId="859972872">
    <w:abstractNumId w:val="37"/>
  </w:num>
  <w:num w:numId="10" w16cid:durableId="342125594">
    <w:abstractNumId w:val="30"/>
  </w:num>
  <w:num w:numId="11" w16cid:durableId="385222648">
    <w:abstractNumId w:val="25"/>
  </w:num>
  <w:num w:numId="12" w16cid:durableId="305210768">
    <w:abstractNumId w:val="40"/>
  </w:num>
  <w:num w:numId="13" w16cid:durableId="1650211317">
    <w:abstractNumId w:val="35"/>
  </w:num>
  <w:num w:numId="14" w16cid:durableId="553465099">
    <w:abstractNumId w:val="3"/>
  </w:num>
  <w:num w:numId="15" w16cid:durableId="525749223">
    <w:abstractNumId w:val="24"/>
  </w:num>
  <w:num w:numId="16" w16cid:durableId="40904956">
    <w:abstractNumId w:val="9"/>
  </w:num>
  <w:num w:numId="17" w16cid:durableId="1211571569">
    <w:abstractNumId w:val="10"/>
  </w:num>
  <w:num w:numId="18" w16cid:durableId="624392701">
    <w:abstractNumId w:val="16"/>
  </w:num>
  <w:num w:numId="19" w16cid:durableId="1845898884">
    <w:abstractNumId w:val="22"/>
  </w:num>
  <w:num w:numId="20" w16cid:durableId="1052115636">
    <w:abstractNumId w:val="33"/>
  </w:num>
  <w:num w:numId="21" w16cid:durableId="25982178">
    <w:abstractNumId w:val="27"/>
  </w:num>
  <w:num w:numId="22" w16cid:durableId="950478034">
    <w:abstractNumId w:val="7"/>
  </w:num>
  <w:num w:numId="23" w16cid:durableId="2067676771">
    <w:abstractNumId w:val="23"/>
  </w:num>
  <w:num w:numId="24" w16cid:durableId="1017543524">
    <w:abstractNumId w:val="10"/>
    <w:lvlOverride w:ilvl="0">
      <w:startOverride w:val="1"/>
    </w:lvlOverride>
  </w:num>
  <w:num w:numId="25" w16cid:durableId="1681661278">
    <w:abstractNumId w:val="10"/>
    <w:lvlOverride w:ilvl="0">
      <w:startOverride w:val="1"/>
    </w:lvlOverride>
  </w:num>
  <w:num w:numId="26" w16cid:durableId="716972583">
    <w:abstractNumId w:val="10"/>
    <w:lvlOverride w:ilvl="0">
      <w:startOverride w:val="1"/>
    </w:lvlOverride>
  </w:num>
  <w:num w:numId="27" w16cid:durableId="416679528">
    <w:abstractNumId w:val="17"/>
  </w:num>
  <w:num w:numId="28" w16cid:durableId="237325267">
    <w:abstractNumId w:val="38"/>
  </w:num>
  <w:num w:numId="29" w16cid:durableId="560557179">
    <w:abstractNumId w:val="11"/>
  </w:num>
  <w:num w:numId="30" w16cid:durableId="1916892268">
    <w:abstractNumId w:val="19"/>
  </w:num>
  <w:num w:numId="31" w16cid:durableId="515655356">
    <w:abstractNumId w:val="31"/>
  </w:num>
  <w:num w:numId="32" w16cid:durableId="1135757611">
    <w:abstractNumId w:val="36"/>
  </w:num>
  <w:num w:numId="33" w16cid:durableId="1928147083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739327280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766190158">
    <w:abstractNumId w:val="8"/>
  </w:num>
  <w:num w:numId="36" w16cid:durableId="1702123884">
    <w:abstractNumId w:val="21"/>
  </w:num>
  <w:num w:numId="37" w16cid:durableId="1721057591">
    <w:abstractNumId w:val="39"/>
  </w:num>
  <w:num w:numId="38" w16cid:durableId="1902137652">
    <w:abstractNumId w:val="14"/>
  </w:num>
  <w:num w:numId="39" w16cid:durableId="2083214479">
    <w:abstractNumId w:val="20"/>
  </w:num>
  <w:num w:numId="40" w16cid:durableId="1213886903">
    <w:abstractNumId w:val="15"/>
  </w:num>
  <w:num w:numId="41" w16cid:durableId="997153110">
    <w:abstractNumId w:val="4"/>
  </w:num>
  <w:num w:numId="42" w16cid:durableId="1857620444">
    <w:abstractNumId w:val="28"/>
  </w:num>
  <w:num w:numId="43" w16cid:durableId="757214667">
    <w:abstractNumId w:val="32"/>
  </w:num>
  <w:num w:numId="44" w16cid:durableId="465390216">
    <w:abstractNumId w:val="26"/>
  </w:num>
  <w:num w:numId="45" w16cid:durableId="1175924508">
    <w:abstractNumId w:val="5"/>
  </w:num>
  <w:num w:numId="46" w16cid:durableId="1359812826">
    <w:abstractNumId w:val="18"/>
  </w:num>
  <w:num w:numId="47" w16cid:durableId="75637063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mirrorMargin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autoHyphenation/>
  <w:hyphenationZone w:val="142"/>
  <w:drawingGridHorizontalSpacing w:val="120"/>
  <w:drawingGridVerticalSpacing w:val="120"/>
  <w:displayVerticalDrawingGridEvery w:val="0"/>
  <w:doNotUseMarginsForDrawingGridOrigin/>
  <w:doNotShadeFormData/>
  <w:noPunctuationKerning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7CCB"/>
    <w:rsid w:val="000068CC"/>
    <w:rsid w:val="000215E5"/>
    <w:rsid w:val="00032D7C"/>
    <w:rsid w:val="000358D9"/>
    <w:rsid w:val="00041145"/>
    <w:rsid w:val="000555F7"/>
    <w:rsid w:val="00056E97"/>
    <w:rsid w:val="00060E7B"/>
    <w:rsid w:val="0006506C"/>
    <w:rsid w:val="000741E9"/>
    <w:rsid w:val="000974B4"/>
    <w:rsid w:val="000A49F8"/>
    <w:rsid w:val="000B33CC"/>
    <w:rsid w:val="000B4B5D"/>
    <w:rsid w:val="000B6379"/>
    <w:rsid w:val="000B6510"/>
    <w:rsid w:val="000B7A55"/>
    <w:rsid w:val="000C683B"/>
    <w:rsid w:val="000C6CF8"/>
    <w:rsid w:val="000D242B"/>
    <w:rsid w:val="000D29F1"/>
    <w:rsid w:val="000D699C"/>
    <w:rsid w:val="000E1C5D"/>
    <w:rsid w:val="000E56F1"/>
    <w:rsid w:val="000F3EEA"/>
    <w:rsid w:val="000F4EC6"/>
    <w:rsid w:val="000F57A9"/>
    <w:rsid w:val="000F5E99"/>
    <w:rsid w:val="00113F67"/>
    <w:rsid w:val="00113F9A"/>
    <w:rsid w:val="00114DCA"/>
    <w:rsid w:val="001174B0"/>
    <w:rsid w:val="00123E80"/>
    <w:rsid w:val="00126372"/>
    <w:rsid w:val="00130C7F"/>
    <w:rsid w:val="00134531"/>
    <w:rsid w:val="001406A2"/>
    <w:rsid w:val="00140B29"/>
    <w:rsid w:val="001444B6"/>
    <w:rsid w:val="00152EC2"/>
    <w:rsid w:val="00161BA1"/>
    <w:rsid w:val="00166809"/>
    <w:rsid w:val="00175340"/>
    <w:rsid w:val="0017572B"/>
    <w:rsid w:val="00180A07"/>
    <w:rsid w:val="001814E0"/>
    <w:rsid w:val="00181567"/>
    <w:rsid w:val="00182EA6"/>
    <w:rsid w:val="001932C0"/>
    <w:rsid w:val="001961A6"/>
    <w:rsid w:val="001A3B04"/>
    <w:rsid w:val="001A51BD"/>
    <w:rsid w:val="001D3193"/>
    <w:rsid w:val="001D7A6F"/>
    <w:rsid w:val="001D7C60"/>
    <w:rsid w:val="001E330E"/>
    <w:rsid w:val="001F1C30"/>
    <w:rsid w:val="001F66D9"/>
    <w:rsid w:val="00204125"/>
    <w:rsid w:val="002070C4"/>
    <w:rsid w:val="00210CC5"/>
    <w:rsid w:val="002203CB"/>
    <w:rsid w:val="002209F7"/>
    <w:rsid w:val="00220D99"/>
    <w:rsid w:val="00231938"/>
    <w:rsid w:val="002418C9"/>
    <w:rsid w:val="00242BAD"/>
    <w:rsid w:val="00243F55"/>
    <w:rsid w:val="002465FF"/>
    <w:rsid w:val="00251043"/>
    <w:rsid w:val="00254AAF"/>
    <w:rsid w:val="002718B8"/>
    <w:rsid w:val="00273CBE"/>
    <w:rsid w:val="00293281"/>
    <w:rsid w:val="002973B6"/>
    <w:rsid w:val="002B40A7"/>
    <w:rsid w:val="002B4ECE"/>
    <w:rsid w:val="002C2561"/>
    <w:rsid w:val="002C4535"/>
    <w:rsid w:val="002C46CF"/>
    <w:rsid w:val="002C6E97"/>
    <w:rsid w:val="002C70D4"/>
    <w:rsid w:val="002C7EBF"/>
    <w:rsid w:val="002E7D5E"/>
    <w:rsid w:val="002F338B"/>
    <w:rsid w:val="00301F8C"/>
    <w:rsid w:val="00305F5E"/>
    <w:rsid w:val="0030614A"/>
    <w:rsid w:val="00307B86"/>
    <w:rsid w:val="0031230B"/>
    <w:rsid w:val="00312CD4"/>
    <w:rsid w:val="00314E16"/>
    <w:rsid w:val="00330FA1"/>
    <w:rsid w:val="003334B0"/>
    <w:rsid w:val="0033676E"/>
    <w:rsid w:val="00337FE9"/>
    <w:rsid w:val="00343007"/>
    <w:rsid w:val="00355808"/>
    <w:rsid w:val="00357369"/>
    <w:rsid w:val="00361B33"/>
    <w:rsid w:val="00362C32"/>
    <w:rsid w:val="00364764"/>
    <w:rsid w:val="003730B2"/>
    <w:rsid w:val="00382391"/>
    <w:rsid w:val="00382ECB"/>
    <w:rsid w:val="00384771"/>
    <w:rsid w:val="00386139"/>
    <w:rsid w:val="003907E0"/>
    <w:rsid w:val="00394F1D"/>
    <w:rsid w:val="003A0475"/>
    <w:rsid w:val="003A2069"/>
    <w:rsid w:val="003B2EF8"/>
    <w:rsid w:val="003B49FF"/>
    <w:rsid w:val="003B4D1B"/>
    <w:rsid w:val="003B52EB"/>
    <w:rsid w:val="003B5F37"/>
    <w:rsid w:val="003C07B8"/>
    <w:rsid w:val="003D22F1"/>
    <w:rsid w:val="003D25AE"/>
    <w:rsid w:val="003D25D6"/>
    <w:rsid w:val="003D3650"/>
    <w:rsid w:val="003D44AF"/>
    <w:rsid w:val="003E17F1"/>
    <w:rsid w:val="003E4797"/>
    <w:rsid w:val="003E7574"/>
    <w:rsid w:val="00414EC5"/>
    <w:rsid w:val="00425FCC"/>
    <w:rsid w:val="00430B99"/>
    <w:rsid w:val="00435A08"/>
    <w:rsid w:val="00450AAA"/>
    <w:rsid w:val="00451EAC"/>
    <w:rsid w:val="00454508"/>
    <w:rsid w:val="004607EC"/>
    <w:rsid w:val="00461709"/>
    <w:rsid w:val="00462332"/>
    <w:rsid w:val="00462941"/>
    <w:rsid w:val="0046641E"/>
    <w:rsid w:val="00466D9C"/>
    <w:rsid w:val="0047620D"/>
    <w:rsid w:val="004840E3"/>
    <w:rsid w:val="0048696C"/>
    <w:rsid w:val="00497D3D"/>
    <w:rsid w:val="004A4F50"/>
    <w:rsid w:val="004B2CCD"/>
    <w:rsid w:val="004B34CC"/>
    <w:rsid w:val="004B7DFC"/>
    <w:rsid w:val="004C7C9C"/>
    <w:rsid w:val="004D61DD"/>
    <w:rsid w:val="004D7303"/>
    <w:rsid w:val="004E1365"/>
    <w:rsid w:val="004E502A"/>
    <w:rsid w:val="004E69C7"/>
    <w:rsid w:val="004F59F3"/>
    <w:rsid w:val="004F66D3"/>
    <w:rsid w:val="00513E65"/>
    <w:rsid w:val="00515654"/>
    <w:rsid w:val="00516754"/>
    <w:rsid w:val="00530C3A"/>
    <w:rsid w:val="00550C9A"/>
    <w:rsid w:val="00551E0E"/>
    <w:rsid w:val="00553FD5"/>
    <w:rsid w:val="00561A70"/>
    <w:rsid w:val="005778F5"/>
    <w:rsid w:val="00577A9D"/>
    <w:rsid w:val="0059384C"/>
    <w:rsid w:val="0059766B"/>
    <w:rsid w:val="005B44F9"/>
    <w:rsid w:val="005B75CE"/>
    <w:rsid w:val="005B7989"/>
    <w:rsid w:val="005C069E"/>
    <w:rsid w:val="005D09D6"/>
    <w:rsid w:val="005D2BC0"/>
    <w:rsid w:val="005D338D"/>
    <w:rsid w:val="005E091D"/>
    <w:rsid w:val="005E650F"/>
    <w:rsid w:val="005E6A80"/>
    <w:rsid w:val="005F21F4"/>
    <w:rsid w:val="005F642E"/>
    <w:rsid w:val="006042DA"/>
    <w:rsid w:val="00607D4A"/>
    <w:rsid w:val="0061254B"/>
    <w:rsid w:val="00616ABE"/>
    <w:rsid w:val="006176D5"/>
    <w:rsid w:val="0062253B"/>
    <w:rsid w:val="00634091"/>
    <w:rsid w:val="00634496"/>
    <w:rsid w:val="00637839"/>
    <w:rsid w:val="006450D0"/>
    <w:rsid w:val="00645579"/>
    <w:rsid w:val="00647B8A"/>
    <w:rsid w:val="006562DB"/>
    <w:rsid w:val="00660399"/>
    <w:rsid w:val="006855DA"/>
    <w:rsid w:val="00697639"/>
    <w:rsid w:val="006A2F43"/>
    <w:rsid w:val="006B0F37"/>
    <w:rsid w:val="006B1D87"/>
    <w:rsid w:val="006B3615"/>
    <w:rsid w:val="006B6503"/>
    <w:rsid w:val="006C15DA"/>
    <w:rsid w:val="006D4603"/>
    <w:rsid w:val="006D528E"/>
    <w:rsid w:val="006D6CCB"/>
    <w:rsid w:val="006E37EB"/>
    <w:rsid w:val="006E3CFC"/>
    <w:rsid w:val="006E5C90"/>
    <w:rsid w:val="006F1FA9"/>
    <w:rsid w:val="006F5711"/>
    <w:rsid w:val="00701DFF"/>
    <w:rsid w:val="00702B4B"/>
    <w:rsid w:val="00710A1C"/>
    <w:rsid w:val="00716CAB"/>
    <w:rsid w:val="0072009C"/>
    <w:rsid w:val="00725DD0"/>
    <w:rsid w:val="00731121"/>
    <w:rsid w:val="00732F02"/>
    <w:rsid w:val="007330C5"/>
    <w:rsid w:val="00734A59"/>
    <w:rsid w:val="0073538C"/>
    <w:rsid w:val="00743CD1"/>
    <w:rsid w:val="007474D7"/>
    <w:rsid w:val="007555BA"/>
    <w:rsid w:val="00773FDF"/>
    <w:rsid w:val="00776954"/>
    <w:rsid w:val="00784A0D"/>
    <w:rsid w:val="0079253C"/>
    <w:rsid w:val="007A13CD"/>
    <w:rsid w:val="007B56D5"/>
    <w:rsid w:val="007B5999"/>
    <w:rsid w:val="007C1E7A"/>
    <w:rsid w:val="007F035C"/>
    <w:rsid w:val="007F3A0F"/>
    <w:rsid w:val="007F5E7F"/>
    <w:rsid w:val="00801CEF"/>
    <w:rsid w:val="00802FD8"/>
    <w:rsid w:val="008177CD"/>
    <w:rsid w:val="00820BD5"/>
    <w:rsid w:val="00830018"/>
    <w:rsid w:val="00831844"/>
    <w:rsid w:val="00832232"/>
    <w:rsid w:val="0083470E"/>
    <w:rsid w:val="00834CE0"/>
    <w:rsid w:val="00851825"/>
    <w:rsid w:val="00852382"/>
    <w:rsid w:val="00856BA2"/>
    <w:rsid w:val="00862BB2"/>
    <w:rsid w:val="00866985"/>
    <w:rsid w:val="00867974"/>
    <w:rsid w:val="00874CC1"/>
    <w:rsid w:val="00874F55"/>
    <w:rsid w:val="0087687A"/>
    <w:rsid w:val="008774A6"/>
    <w:rsid w:val="00887A6A"/>
    <w:rsid w:val="00893518"/>
    <w:rsid w:val="008940FE"/>
    <w:rsid w:val="008A3607"/>
    <w:rsid w:val="008B1761"/>
    <w:rsid w:val="008C0C33"/>
    <w:rsid w:val="008C5871"/>
    <w:rsid w:val="008D229F"/>
    <w:rsid w:val="008D709B"/>
    <w:rsid w:val="008E5535"/>
    <w:rsid w:val="008F3927"/>
    <w:rsid w:val="00910EA8"/>
    <w:rsid w:val="009153C0"/>
    <w:rsid w:val="00920586"/>
    <w:rsid w:val="00921256"/>
    <w:rsid w:val="009230A4"/>
    <w:rsid w:val="0093256B"/>
    <w:rsid w:val="00932FB9"/>
    <w:rsid w:val="00942DB0"/>
    <w:rsid w:val="0094443D"/>
    <w:rsid w:val="00945370"/>
    <w:rsid w:val="00961F1D"/>
    <w:rsid w:val="00973ABC"/>
    <w:rsid w:val="00976590"/>
    <w:rsid w:val="009819B0"/>
    <w:rsid w:val="0098456E"/>
    <w:rsid w:val="009A5A5E"/>
    <w:rsid w:val="009B18B8"/>
    <w:rsid w:val="009D236C"/>
    <w:rsid w:val="009D26E6"/>
    <w:rsid w:val="009D6586"/>
    <w:rsid w:val="009E69A1"/>
    <w:rsid w:val="009E69E0"/>
    <w:rsid w:val="009E6CC7"/>
    <w:rsid w:val="009F17C9"/>
    <w:rsid w:val="009F49BD"/>
    <w:rsid w:val="009F5FB7"/>
    <w:rsid w:val="00A0433F"/>
    <w:rsid w:val="00A05993"/>
    <w:rsid w:val="00A11236"/>
    <w:rsid w:val="00A1155E"/>
    <w:rsid w:val="00A2228B"/>
    <w:rsid w:val="00A2317B"/>
    <w:rsid w:val="00A24B8D"/>
    <w:rsid w:val="00A31194"/>
    <w:rsid w:val="00A33E3A"/>
    <w:rsid w:val="00A442D3"/>
    <w:rsid w:val="00A601C0"/>
    <w:rsid w:val="00A6686A"/>
    <w:rsid w:val="00A72107"/>
    <w:rsid w:val="00A9317F"/>
    <w:rsid w:val="00A93CE6"/>
    <w:rsid w:val="00A94883"/>
    <w:rsid w:val="00AA058E"/>
    <w:rsid w:val="00AA29B2"/>
    <w:rsid w:val="00AB0D35"/>
    <w:rsid w:val="00AB1FE9"/>
    <w:rsid w:val="00AB2BDE"/>
    <w:rsid w:val="00AC5D71"/>
    <w:rsid w:val="00AC6032"/>
    <w:rsid w:val="00AD2104"/>
    <w:rsid w:val="00AD3E0F"/>
    <w:rsid w:val="00AE38BC"/>
    <w:rsid w:val="00AF007D"/>
    <w:rsid w:val="00AF3F6E"/>
    <w:rsid w:val="00B14D7D"/>
    <w:rsid w:val="00B17E02"/>
    <w:rsid w:val="00B26E77"/>
    <w:rsid w:val="00B3016F"/>
    <w:rsid w:val="00B31C6F"/>
    <w:rsid w:val="00B4133D"/>
    <w:rsid w:val="00B46D4D"/>
    <w:rsid w:val="00B60636"/>
    <w:rsid w:val="00B713B0"/>
    <w:rsid w:val="00B727D0"/>
    <w:rsid w:val="00B84CF8"/>
    <w:rsid w:val="00B866C1"/>
    <w:rsid w:val="00B903C9"/>
    <w:rsid w:val="00B9576F"/>
    <w:rsid w:val="00B96D44"/>
    <w:rsid w:val="00BA24F7"/>
    <w:rsid w:val="00BB2C52"/>
    <w:rsid w:val="00BB57B7"/>
    <w:rsid w:val="00BE1516"/>
    <w:rsid w:val="00BE5DFA"/>
    <w:rsid w:val="00BF22CE"/>
    <w:rsid w:val="00BF2837"/>
    <w:rsid w:val="00BF38A3"/>
    <w:rsid w:val="00BF7081"/>
    <w:rsid w:val="00C04486"/>
    <w:rsid w:val="00C209FC"/>
    <w:rsid w:val="00C20A3D"/>
    <w:rsid w:val="00C31C74"/>
    <w:rsid w:val="00C34A0A"/>
    <w:rsid w:val="00C35473"/>
    <w:rsid w:val="00C36677"/>
    <w:rsid w:val="00C44724"/>
    <w:rsid w:val="00C45173"/>
    <w:rsid w:val="00C50510"/>
    <w:rsid w:val="00C52541"/>
    <w:rsid w:val="00C55DF0"/>
    <w:rsid w:val="00C70350"/>
    <w:rsid w:val="00C73687"/>
    <w:rsid w:val="00C80210"/>
    <w:rsid w:val="00C80DFB"/>
    <w:rsid w:val="00C92E13"/>
    <w:rsid w:val="00CA152F"/>
    <w:rsid w:val="00CA2456"/>
    <w:rsid w:val="00CB3561"/>
    <w:rsid w:val="00CB4A85"/>
    <w:rsid w:val="00CB4FA8"/>
    <w:rsid w:val="00CB5A92"/>
    <w:rsid w:val="00CB702E"/>
    <w:rsid w:val="00CB799F"/>
    <w:rsid w:val="00CC09E6"/>
    <w:rsid w:val="00CC0C1A"/>
    <w:rsid w:val="00CD1C83"/>
    <w:rsid w:val="00CD317E"/>
    <w:rsid w:val="00CD31BE"/>
    <w:rsid w:val="00CE1C16"/>
    <w:rsid w:val="00CE29D5"/>
    <w:rsid w:val="00CF6747"/>
    <w:rsid w:val="00D01197"/>
    <w:rsid w:val="00D05BE8"/>
    <w:rsid w:val="00D11FB8"/>
    <w:rsid w:val="00D15088"/>
    <w:rsid w:val="00D16FAA"/>
    <w:rsid w:val="00D17741"/>
    <w:rsid w:val="00D17D61"/>
    <w:rsid w:val="00D3027D"/>
    <w:rsid w:val="00D31425"/>
    <w:rsid w:val="00D34F4D"/>
    <w:rsid w:val="00D42966"/>
    <w:rsid w:val="00D537CB"/>
    <w:rsid w:val="00D60A51"/>
    <w:rsid w:val="00D629E8"/>
    <w:rsid w:val="00D7756A"/>
    <w:rsid w:val="00D8005D"/>
    <w:rsid w:val="00D838C5"/>
    <w:rsid w:val="00D8477B"/>
    <w:rsid w:val="00D9163D"/>
    <w:rsid w:val="00DB15BB"/>
    <w:rsid w:val="00DB7594"/>
    <w:rsid w:val="00DC329B"/>
    <w:rsid w:val="00DC50EE"/>
    <w:rsid w:val="00DC51A7"/>
    <w:rsid w:val="00DD5CE7"/>
    <w:rsid w:val="00DE3C0A"/>
    <w:rsid w:val="00DE502F"/>
    <w:rsid w:val="00DE5E3B"/>
    <w:rsid w:val="00DF3CE8"/>
    <w:rsid w:val="00E03B2E"/>
    <w:rsid w:val="00E040C1"/>
    <w:rsid w:val="00E1108D"/>
    <w:rsid w:val="00E1151B"/>
    <w:rsid w:val="00E120FC"/>
    <w:rsid w:val="00E12F61"/>
    <w:rsid w:val="00E24DAA"/>
    <w:rsid w:val="00E26AB6"/>
    <w:rsid w:val="00E360CD"/>
    <w:rsid w:val="00E3720D"/>
    <w:rsid w:val="00E43CB7"/>
    <w:rsid w:val="00E44A02"/>
    <w:rsid w:val="00E4682A"/>
    <w:rsid w:val="00E47E77"/>
    <w:rsid w:val="00E56805"/>
    <w:rsid w:val="00E61EDD"/>
    <w:rsid w:val="00E645A3"/>
    <w:rsid w:val="00E903A8"/>
    <w:rsid w:val="00E912CD"/>
    <w:rsid w:val="00E939FD"/>
    <w:rsid w:val="00E94255"/>
    <w:rsid w:val="00EA09DA"/>
    <w:rsid w:val="00EA3C1B"/>
    <w:rsid w:val="00EA6065"/>
    <w:rsid w:val="00EA691F"/>
    <w:rsid w:val="00EA69EB"/>
    <w:rsid w:val="00EB2513"/>
    <w:rsid w:val="00EB27A3"/>
    <w:rsid w:val="00EB3CD9"/>
    <w:rsid w:val="00EC0EB8"/>
    <w:rsid w:val="00ED6AC4"/>
    <w:rsid w:val="00EE3A99"/>
    <w:rsid w:val="00EF57D6"/>
    <w:rsid w:val="00EF5AAB"/>
    <w:rsid w:val="00EF69A5"/>
    <w:rsid w:val="00F03CB9"/>
    <w:rsid w:val="00F04CF0"/>
    <w:rsid w:val="00F071C0"/>
    <w:rsid w:val="00F07657"/>
    <w:rsid w:val="00F14D76"/>
    <w:rsid w:val="00F1617F"/>
    <w:rsid w:val="00F25D0B"/>
    <w:rsid w:val="00F34FB2"/>
    <w:rsid w:val="00F36581"/>
    <w:rsid w:val="00F4008E"/>
    <w:rsid w:val="00F41072"/>
    <w:rsid w:val="00F412D1"/>
    <w:rsid w:val="00F430AE"/>
    <w:rsid w:val="00F47A8E"/>
    <w:rsid w:val="00F61933"/>
    <w:rsid w:val="00F62DA9"/>
    <w:rsid w:val="00F63C66"/>
    <w:rsid w:val="00F80A0B"/>
    <w:rsid w:val="00F80BDF"/>
    <w:rsid w:val="00F81392"/>
    <w:rsid w:val="00F82F5C"/>
    <w:rsid w:val="00F93759"/>
    <w:rsid w:val="00F95412"/>
    <w:rsid w:val="00FA20A0"/>
    <w:rsid w:val="00FA5BA1"/>
    <w:rsid w:val="00FA764D"/>
    <w:rsid w:val="00FA7CCB"/>
    <w:rsid w:val="00FB4F49"/>
    <w:rsid w:val="00FC67A2"/>
    <w:rsid w:val="00FD1908"/>
    <w:rsid w:val="00FD2E17"/>
    <w:rsid w:val="00FD33AE"/>
    <w:rsid w:val="00FD4195"/>
    <w:rsid w:val="00FD46DC"/>
    <w:rsid w:val="00FD4EA0"/>
    <w:rsid w:val="00FD7742"/>
    <w:rsid w:val="00FE1B37"/>
    <w:rsid w:val="00FE3224"/>
    <w:rsid w:val="00FE3DF6"/>
    <w:rsid w:val="00FE64BE"/>
    <w:rsid w:val="00FE7C56"/>
    <w:rsid w:val="00FF1221"/>
    <w:rsid w:val="00FF124B"/>
    <w:rsid w:val="00FF1ABF"/>
    <w:rsid w:val="00FF77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FD0C0C4"/>
  <w15:chartTrackingRefBased/>
  <w15:docId w15:val="{EBA5E88E-8809-7847-A493-111B629F3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2973B6"/>
    <w:pPr>
      <w:overflowPunct w:val="0"/>
      <w:autoSpaceDE w:val="0"/>
      <w:autoSpaceDN w:val="0"/>
      <w:adjustRightInd w:val="0"/>
      <w:spacing w:line="320" w:lineRule="atLeast"/>
      <w:jc w:val="both"/>
      <w:textAlignment w:val="baseline"/>
    </w:pPr>
    <w:rPr>
      <w:rFonts w:ascii="Helvetica" w:hAnsi="Helvetica"/>
      <w:sz w:val="26"/>
      <w:lang w:eastAsia="de-DE"/>
    </w:rPr>
  </w:style>
  <w:style w:type="paragraph" w:styleId="berschrift1">
    <w:name w:val="heading 1"/>
    <w:basedOn w:val="Standard"/>
    <w:next w:val="Standard"/>
    <w:link w:val="berschrift1Zchn"/>
    <w:uiPriority w:val="9"/>
    <w:qFormat/>
    <w:pPr>
      <w:spacing w:before="240" w:after="240" w:line="264" w:lineRule="auto"/>
      <w:jc w:val="left"/>
      <w:outlineLvl w:val="0"/>
    </w:pPr>
    <w:rPr>
      <w:b/>
      <w:sz w:val="32"/>
    </w:rPr>
  </w:style>
  <w:style w:type="paragraph" w:styleId="berschrift2">
    <w:name w:val="heading 2"/>
    <w:basedOn w:val="Standard"/>
    <w:next w:val="Standard"/>
    <w:link w:val="berschrift2Zchn"/>
    <w:qFormat/>
    <w:rsid w:val="007330C5"/>
    <w:pPr>
      <w:numPr>
        <w:numId w:val="3"/>
      </w:numPr>
      <w:tabs>
        <w:tab w:val="left" w:pos="709"/>
      </w:tabs>
      <w:spacing w:before="480" w:after="240" w:line="360" w:lineRule="exact"/>
      <w:ind w:left="709" w:hanging="709"/>
      <w:jc w:val="left"/>
      <w:outlineLvl w:val="1"/>
    </w:pPr>
    <w:rPr>
      <w:rFonts w:cs="Arial"/>
      <w:b/>
      <w:bCs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qFormat/>
    <w:rsid w:val="007330C5"/>
    <w:pPr>
      <w:numPr>
        <w:ilvl w:val="1"/>
        <w:numId w:val="3"/>
      </w:numPr>
      <w:tabs>
        <w:tab w:val="left" w:pos="709"/>
      </w:tabs>
      <w:spacing w:before="240" w:after="120"/>
      <w:ind w:left="709" w:hanging="709"/>
      <w:jc w:val="left"/>
      <w:outlineLvl w:val="2"/>
    </w:pPr>
    <w:rPr>
      <w:rFonts w:cs="Arial"/>
      <w:bCs/>
      <w:i/>
      <w:szCs w:val="26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2465F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743CD1"/>
    <w:pPr>
      <w:keepNext/>
      <w:keepLines/>
      <w:numPr>
        <w:ilvl w:val="4"/>
        <w:numId w:val="3"/>
      </w:numPr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743CD1"/>
    <w:pPr>
      <w:keepNext/>
      <w:keepLines/>
      <w:numPr>
        <w:ilvl w:val="5"/>
        <w:numId w:val="3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743CD1"/>
    <w:pPr>
      <w:keepNext/>
      <w:keepLines/>
      <w:numPr>
        <w:ilvl w:val="6"/>
        <w:numId w:val="3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743CD1"/>
    <w:pPr>
      <w:keepNext/>
      <w:keepLines/>
      <w:numPr>
        <w:ilvl w:val="7"/>
        <w:numId w:val="3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743CD1"/>
    <w:pPr>
      <w:keepNext/>
      <w:keepLines/>
      <w:numPr>
        <w:ilvl w:val="8"/>
        <w:numId w:val="3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7330C5"/>
    <w:rPr>
      <w:rFonts w:ascii="Helvetica" w:hAnsi="Helvetica"/>
      <w:b/>
      <w:sz w:val="32"/>
      <w:lang w:eastAsia="de-DE"/>
    </w:rPr>
  </w:style>
  <w:style w:type="character" w:customStyle="1" w:styleId="berschrift2Zchn">
    <w:name w:val="Überschrift 2 Zchn"/>
    <w:basedOn w:val="Absatz-Standardschriftart"/>
    <w:link w:val="berschrift2"/>
    <w:rsid w:val="00FF7773"/>
    <w:rPr>
      <w:rFonts w:ascii="Helvetica" w:hAnsi="Helvetica" w:cs="Arial"/>
      <w:b/>
      <w:bCs/>
      <w:iCs/>
      <w:sz w:val="28"/>
      <w:szCs w:val="28"/>
      <w:lang w:eastAsia="de-DE"/>
    </w:rPr>
  </w:style>
  <w:style w:type="character" w:customStyle="1" w:styleId="berschrift3Zchn">
    <w:name w:val="Überschrift 3 Zchn"/>
    <w:basedOn w:val="Absatz-Standardschriftart"/>
    <w:link w:val="berschrift3"/>
    <w:rsid w:val="00FF7773"/>
    <w:rPr>
      <w:rFonts w:ascii="Helvetica" w:hAnsi="Helvetica" w:cs="Arial"/>
      <w:bCs/>
      <w:i/>
      <w:sz w:val="26"/>
      <w:szCs w:val="26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2465FF"/>
    <w:rPr>
      <w:rFonts w:asciiTheme="majorHAnsi" w:eastAsiaTheme="majorEastAsia" w:hAnsiTheme="majorHAnsi" w:cstheme="majorBidi"/>
      <w:i/>
      <w:iCs/>
      <w:color w:val="2F5496" w:themeColor="accent1" w:themeShade="BF"/>
      <w:sz w:val="26"/>
      <w:lang w:eastAsia="de-DE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743CD1"/>
    <w:rPr>
      <w:rFonts w:asciiTheme="majorHAnsi" w:eastAsiaTheme="majorEastAsia" w:hAnsiTheme="majorHAnsi" w:cstheme="majorBidi"/>
      <w:color w:val="2F5496" w:themeColor="accent1" w:themeShade="BF"/>
      <w:sz w:val="26"/>
      <w:lang w:eastAsia="de-D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743CD1"/>
    <w:rPr>
      <w:rFonts w:asciiTheme="majorHAnsi" w:eastAsiaTheme="majorEastAsia" w:hAnsiTheme="majorHAnsi" w:cstheme="majorBidi"/>
      <w:color w:val="1F3763" w:themeColor="accent1" w:themeShade="7F"/>
      <w:sz w:val="26"/>
      <w:lang w:eastAsia="de-DE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743CD1"/>
    <w:rPr>
      <w:rFonts w:asciiTheme="majorHAnsi" w:eastAsiaTheme="majorEastAsia" w:hAnsiTheme="majorHAnsi" w:cstheme="majorBidi"/>
      <w:i/>
      <w:iCs/>
      <w:color w:val="1F3763" w:themeColor="accent1" w:themeShade="7F"/>
      <w:sz w:val="26"/>
      <w:lang w:eastAsia="de-DE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743CD1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de-DE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743CD1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de-DE"/>
    </w:rPr>
  </w:style>
  <w:style w:type="character" w:styleId="Seitenzahl">
    <w:name w:val="page number"/>
    <w:basedOn w:val="Absatz-Standardschriftart"/>
  </w:style>
  <w:style w:type="paragraph" w:styleId="Kopfzeile">
    <w:name w:val="header"/>
    <w:basedOn w:val="Standard"/>
    <w:link w:val="KopfzeileZchn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rsid w:val="00FF7773"/>
    <w:rPr>
      <w:rFonts w:ascii="Helvetica" w:hAnsi="Helvetica"/>
      <w:sz w:val="26"/>
      <w:lang w:eastAsia="de-DE"/>
    </w:rPr>
  </w:style>
  <w:style w:type="paragraph" w:customStyle="1" w:styleId="AufzhlungAnstrich">
    <w:name w:val="AufzählungAnstrich"/>
    <w:basedOn w:val="Standard"/>
    <w:next w:val="Standard"/>
    <w:pPr>
      <w:numPr>
        <w:numId w:val="7"/>
      </w:numPr>
    </w:pPr>
  </w:style>
  <w:style w:type="paragraph" w:customStyle="1" w:styleId="Verfasser">
    <w:name w:val="Verfasser"/>
    <w:basedOn w:val="Standard"/>
    <w:next w:val="Standard"/>
    <w:pPr>
      <w:spacing w:after="240" w:line="240" w:lineRule="auto"/>
      <w:jc w:val="left"/>
    </w:pPr>
    <w:rPr>
      <w:smallCaps/>
      <w:sz w:val="32"/>
    </w:rPr>
  </w:style>
  <w:style w:type="paragraph" w:customStyle="1" w:styleId="Literatur">
    <w:name w:val="Literatur"/>
    <w:basedOn w:val="Standard"/>
    <w:pPr>
      <w:spacing w:line="240" w:lineRule="exact"/>
      <w:ind w:left="709" w:hanging="709"/>
    </w:pPr>
    <w:rPr>
      <w:sz w:val="22"/>
    </w:rPr>
  </w:style>
  <w:style w:type="paragraph" w:customStyle="1" w:styleId="AufzhlungNummern">
    <w:name w:val="AufzählungNummern"/>
    <w:basedOn w:val="AufzhlungAnstrich"/>
    <w:next w:val="Standard"/>
  </w:style>
  <w:style w:type="paragraph" w:customStyle="1" w:styleId="Funote">
    <w:name w:val="Fußnote"/>
    <w:basedOn w:val="Standard"/>
    <w:next w:val="Standard"/>
    <w:pPr>
      <w:spacing w:line="240" w:lineRule="exact"/>
      <w:ind w:left="425" w:hanging="425"/>
    </w:pPr>
    <w:rPr>
      <w:sz w:val="20"/>
    </w:rPr>
  </w:style>
  <w:style w:type="paragraph" w:customStyle="1" w:styleId="Zitat1">
    <w:name w:val="Zitat1"/>
    <w:basedOn w:val="Standard"/>
    <w:next w:val="Standard"/>
    <w:pPr>
      <w:spacing w:before="120" w:after="240" w:line="240" w:lineRule="exact"/>
      <w:ind w:left="567" w:right="567"/>
    </w:pPr>
    <w:rPr>
      <w:sz w:val="20"/>
    </w:rPr>
  </w:style>
  <w:style w:type="paragraph" w:customStyle="1" w:styleId="AufzhlungStern">
    <w:name w:val="AufzählungStern"/>
    <w:basedOn w:val="AufzhlungAnstrich"/>
    <w:pPr>
      <w:ind w:left="567" w:hanging="283"/>
    </w:pPr>
  </w:style>
  <w:style w:type="paragraph" w:customStyle="1" w:styleId="Tabberschrift">
    <w:name w:val="Tab.Überschrift"/>
    <w:basedOn w:val="Standard"/>
    <w:pPr>
      <w:tabs>
        <w:tab w:val="left" w:pos="709"/>
      </w:tabs>
      <w:spacing w:before="240" w:after="120" w:line="240" w:lineRule="exact"/>
      <w:ind w:left="709" w:hanging="709"/>
    </w:pPr>
    <w:rPr>
      <w:i/>
      <w:sz w:val="20"/>
    </w:rPr>
  </w:style>
  <w:style w:type="paragraph" w:customStyle="1" w:styleId="AbbUnterschrift">
    <w:name w:val="Abb.Unterschrift"/>
    <w:basedOn w:val="Standard"/>
    <w:rsid w:val="000974B4"/>
    <w:pPr>
      <w:tabs>
        <w:tab w:val="left" w:pos="709"/>
      </w:tabs>
      <w:spacing w:before="120" w:after="240" w:line="240" w:lineRule="atLeast"/>
      <w:ind w:left="709" w:hanging="709"/>
    </w:pPr>
    <w:rPr>
      <w:sz w:val="20"/>
    </w:rPr>
  </w:style>
  <w:style w:type="paragraph" w:styleId="Fuzeile">
    <w:name w:val="footer"/>
    <w:basedOn w:val="Standard"/>
    <w:link w:val="FuzeileZchn"/>
    <w:pPr>
      <w:tabs>
        <w:tab w:val="right" w:pos="9639"/>
      </w:tabs>
    </w:pPr>
  </w:style>
  <w:style w:type="character" w:customStyle="1" w:styleId="FuzeileZchn">
    <w:name w:val="Fußzeile Zchn"/>
    <w:basedOn w:val="Absatz-Standardschriftart"/>
    <w:link w:val="Fuzeile"/>
    <w:rsid w:val="00FF7773"/>
    <w:rPr>
      <w:rFonts w:ascii="Helvetica" w:hAnsi="Helvetica"/>
      <w:sz w:val="26"/>
      <w:lang w:eastAsia="de-DE"/>
    </w:rPr>
  </w:style>
  <w:style w:type="character" w:styleId="Funotenzeichen">
    <w:name w:val="footnote reference"/>
    <w:basedOn w:val="Absatz-Standardschriftart"/>
    <w:semiHidden/>
    <w:rPr>
      <w:rFonts w:ascii="Helvetica" w:hAnsi="Helvetica"/>
      <w:spacing w:val="0"/>
      <w:kern w:val="0"/>
      <w:position w:val="4"/>
      <w:sz w:val="20"/>
      <w:vertAlign w:val="baseline"/>
    </w:rPr>
  </w:style>
  <w:style w:type="character" w:customStyle="1" w:styleId="Indizes">
    <w:name w:val="Indizes"/>
    <w:basedOn w:val="Funotenzeichen"/>
    <w:rPr>
      <w:rFonts w:ascii="Helvetica" w:hAnsi="Helvetica"/>
      <w:spacing w:val="0"/>
      <w:kern w:val="0"/>
      <w:position w:val="-4"/>
      <w:sz w:val="20"/>
      <w:vertAlign w:val="baseline"/>
    </w:rPr>
  </w:style>
  <w:style w:type="paragraph" w:customStyle="1" w:styleId="Abbildung">
    <w:name w:val="Abbildung"/>
    <w:basedOn w:val="Standard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pacing w:line="240" w:lineRule="auto"/>
      <w:ind w:left="57" w:right="57"/>
      <w:jc w:val="center"/>
    </w:p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C34A0A"/>
    <w:pPr>
      <w:keepNext/>
      <w:keepLines/>
      <w:overflowPunct/>
      <w:autoSpaceDE/>
      <w:autoSpaceDN/>
      <w:adjustRightInd/>
      <w:spacing w:before="480" w:after="0" w:line="276" w:lineRule="auto"/>
      <w:textAlignment w:val="auto"/>
      <w:outlineLvl w:val="9"/>
    </w:pPr>
    <w:rPr>
      <w:rFonts w:eastAsiaTheme="majorEastAsia" w:cstheme="majorBidi"/>
      <w:bCs/>
      <w:color w:val="000000" w:themeColor="text1"/>
      <w:sz w:val="28"/>
      <w:szCs w:val="28"/>
      <w:lang w:val="en-US" w:eastAsia="en-US"/>
    </w:rPr>
  </w:style>
  <w:style w:type="paragraph" w:styleId="Verzeichnis1">
    <w:name w:val="toc 1"/>
    <w:basedOn w:val="Standard"/>
    <w:next w:val="Standard"/>
    <w:autoRedefine/>
    <w:uiPriority w:val="39"/>
    <w:unhideWhenUsed/>
    <w:rsid w:val="007330C5"/>
    <w:pPr>
      <w:tabs>
        <w:tab w:val="left" w:pos="520"/>
        <w:tab w:val="right" w:leader="dot" w:pos="9628"/>
      </w:tabs>
      <w:spacing w:before="120" w:after="120"/>
      <w:ind w:left="522" w:hanging="522"/>
      <w:jc w:val="left"/>
    </w:pPr>
    <w:rPr>
      <w:b/>
      <w:bCs/>
      <w:noProof/>
      <w:sz w:val="28"/>
    </w:rPr>
  </w:style>
  <w:style w:type="character" w:styleId="Hyperlink">
    <w:name w:val="Hyperlink"/>
    <w:basedOn w:val="Absatz-Standardschriftart"/>
    <w:uiPriority w:val="99"/>
    <w:unhideWhenUsed/>
    <w:rsid w:val="006E5C90"/>
    <w:rPr>
      <w:color w:val="0563C1" w:themeColor="hyperlink"/>
      <w:u w:val="single"/>
    </w:rPr>
  </w:style>
  <w:style w:type="paragraph" w:styleId="Verzeichnis2">
    <w:name w:val="toc 2"/>
    <w:basedOn w:val="Standard"/>
    <w:next w:val="Standard"/>
    <w:autoRedefine/>
    <w:uiPriority w:val="39"/>
    <w:unhideWhenUsed/>
    <w:rsid w:val="007330C5"/>
    <w:pPr>
      <w:tabs>
        <w:tab w:val="left" w:pos="780"/>
        <w:tab w:val="right" w:leader="dot" w:pos="9628"/>
      </w:tabs>
      <w:ind w:left="1043" w:hanging="782"/>
      <w:jc w:val="left"/>
    </w:pPr>
    <w:rPr>
      <w:noProof/>
      <w:szCs w:val="26"/>
    </w:rPr>
  </w:style>
  <w:style w:type="paragraph" w:styleId="Verzeichnis3">
    <w:name w:val="toc 3"/>
    <w:basedOn w:val="Standard"/>
    <w:next w:val="Standard"/>
    <w:autoRedefine/>
    <w:uiPriority w:val="39"/>
    <w:unhideWhenUsed/>
    <w:rsid w:val="000D242B"/>
    <w:pPr>
      <w:tabs>
        <w:tab w:val="left" w:pos="1491"/>
        <w:tab w:val="right" w:leader="dot" w:pos="9628"/>
      </w:tabs>
      <w:ind w:left="1231" w:hanging="709"/>
      <w:jc w:val="left"/>
    </w:pPr>
    <w:rPr>
      <w:iCs/>
    </w:rPr>
  </w:style>
  <w:style w:type="paragraph" w:styleId="Verzeichnis4">
    <w:name w:val="toc 4"/>
    <w:basedOn w:val="Standard"/>
    <w:next w:val="Standard"/>
    <w:autoRedefine/>
    <w:uiPriority w:val="39"/>
    <w:unhideWhenUsed/>
    <w:rsid w:val="00FF7773"/>
    <w:pPr>
      <w:tabs>
        <w:tab w:val="left" w:pos="1820"/>
        <w:tab w:val="right" w:leader="dot" w:pos="9628"/>
      </w:tabs>
      <w:ind w:left="1491" w:hanging="709"/>
      <w:jc w:val="left"/>
    </w:pPr>
    <w:rPr>
      <w:noProof/>
      <w:szCs w:val="18"/>
    </w:rPr>
  </w:style>
  <w:style w:type="paragraph" w:styleId="Verzeichnis5">
    <w:name w:val="toc 5"/>
    <w:basedOn w:val="Standard"/>
    <w:next w:val="Standard"/>
    <w:autoRedefine/>
    <w:uiPriority w:val="39"/>
    <w:unhideWhenUsed/>
    <w:rsid w:val="006E5C90"/>
    <w:pPr>
      <w:ind w:left="1040"/>
      <w:jc w:val="left"/>
    </w:pPr>
    <w:rPr>
      <w:rFonts w:asciiTheme="minorHAnsi" w:hAnsiTheme="minorHAnsi"/>
      <w:sz w:val="18"/>
      <w:szCs w:val="18"/>
    </w:rPr>
  </w:style>
  <w:style w:type="paragraph" w:styleId="Verzeichnis6">
    <w:name w:val="toc 6"/>
    <w:basedOn w:val="Standard"/>
    <w:next w:val="Standard"/>
    <w:autoRedefine/>
    <w:uiPriority w:val="39"/>
    <w:unhideWhenUsed/>
    <w:rsid w:val="006E5C90"/>
    <w:pPr>
      <w:ind w:left="1300"/>
      <w:jc w:val="left"/>
    </w:pPr>
    <w:rPr>
      <w:rFonts w:asciiTheme="minorHAnsi" w:hAnsiTheme="minorHAnsi"/>
      <w:sz w:val="18"/>
      <w:szCs w:val="18"/>
    </w:rPr>
  </w:style>
  <w:style w:type="paragraph" w:styleId="Verzeichnis7">
    <w:name w:val="toc 7"/>
    <w:basedOn w:val="Standard"/>
    <w:next w:val="Standard"/>
    <w:autoRedefine/>
    <w:uiPriority w:val="39"/>
    <w:unhideWhenUsed/>
    <w:rsid w:val="006E5C90"/>
    <w:pPr>
      <w:ind w:left="1560"/>
      <w:jc w:val="left"/>
    </w:pPr>
    <w:rPr>
      <w:rFonts w:asciiTheme="minorHAnsi" w:hAnsiTheme="minorHAnsi"/>
      <w:sz w:val="18"/>
      <w:szCs w:val="18"/>
    </w:rPr>
  </w:style>
  <w:style w:type="paragraph" w:styleId="Verzeichnis8">
    <w:name w:val="toc 8"/>
    <w:basedOn w:val="Standard"/>
    <w:next w:val="Standard"/>
    <w:autoRedefine/>
    <w:uiPriority w:val="39"/>
    <w:unhideWhenUsed/>
    <w:rsid w:val="006E5C90"/>
    <w:pPr>
      <w:ind w:left="1820"/>
      <w:jc w:val="left"/>
    </w:pPr>
    <w:rPr>
      <w:rFonts w:asciiTheme="minorHAnsi" w:hAnsiTheme="minorHAnsi"/>
      <w:sz w:val="18"/>
      <w:szCs w:val="18"/>
    </w:rPr>
  </w:style>
  <w:style w:type="paragraph" w:styleId="Verzeichnis9">
    <w:name w:val="toc 9"/>
    <w:basedOn w:val="Standard"/>
    <w:next w:val="Standard"/>
    <w:autoRedefine/>
    <w:uiPriority w:val="39"/>
    <w:unhideWhenUsed/>
    <w:rsid w:val="006E5C90"/>
    <w:pPr>
      <w:ind w:left="2080"/>
      <w:jc w:val="left"/>
    </w:pPr>
    <w:rPr>
      <w:rFonts w:asciiTheme="minorHAnsi" w:hAnsiTheme="minorHAnsi"/>
      <w:sz w:val="18"/>
      <w:szCs w:val="18"/>
    </w:rPr>
  </w:style>
  <w:style w:type="table" w:styleId="Tabellenraster">
    <w:name w:val="Table Grid"/>
    <w:basedOn w:val="NormaleTabelle"/>
    <w:uiPriority w:val="39"/>
    <w:rsid w:val="00553F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ing4">
    <w:name w:val="Heading 4."/>
    <w:basedOn w:val="berschrift3"/>
    <w:qFormat/>
    <w:rsid w:val="00743CD1"/>
    <w:pPr>
      <w:numPr>
        <w:ilvl w:val="2"/>
      </w:numPr>
    </w:pPr>
  </w:style>
  <w:style w:type="paragraph" w:customStyle="1" w:styleId="Heading5">
    <w:name w:val="Heading 5."/>
    <w:basedOn w:val="Heading4"/>
    <w:qFormat/>
    <w:rsid w:val="00743CD1"/>
    <w:pPr>
      <w:numPr>
        <w:ilvl w:val="3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7330C5"/>
    <w:pPr>
      <w:spacing w:line="240" w:lineRule="auto"/>
    </w:pPr>
    <w:rPr>
      <w:sz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7330C5"/>
    <w:rPr>
      <w:rFonts w:ascii="Helvetica" w:hAnsi="Helvetica"/>
      <w:lang w:eastAsia="de-DE"/>
    </w:rPr>
  </w:style>
  <w:style w:type="character" w:styleId="Endnotenzeichen">
    <w:name w:val="endnote reference"/>
    <w:basedOn w:val="Absatz-Standardschriftart"/>
    <w:uiPriority w:val="99"/>
    <w:semiHidden/>
    <w:unhideWhenUsed/>
    <w:rsid w:val="007330C5"/>
    <w:rPr>
      <w:vertAlign w:val="superscript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EB3CD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EB3CD9"/>
    <w:pPr>
      <w:spacing w:line="240" w:lineRule="auto"/>
    </w:pPr>
    <w:rPr>
      <w:sz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EB3CD9"/>
    <w:rPr>
      <w:rFonts w:ascii="Helvetica" w:hAnsi="Helvetica"/>
      <w:lang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EB3CD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EB3CD9"/>
    <w:rPr>
      <w:rFonts w:ascii="Helvetica" w:hAnsi="Helvetica"/>
      <w:b/>
      <w:bCs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B3CD9"/>
    <w:pPr>
      <w:spacing w:line="240" w:lineRule="auto"/>
    </w:pPr>
    <w:rPr>
      <w:rFonts w:ascii="Times New Roman" w:hAnsi="Times New Roman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B3CD9"/>
    <w:rPr>
      <w:sz w:val="18"/>
      <w:szCs w:val="18"/>
      <w:lang w:eastAsia="de-D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513E65"/>
    <w:rPr>
      <w:color w:val="605E5C"/>
      <w:shd w:val="clear" w:color="auto" w:fill="E1DFDD"/>
    </w:rPr>
  </w:style>
  <w:style w:type="paragraph" w:styleId="Literaturverzeichnis">
    <w:name w:val="Bibliography"/>
    <w:basedOn w:val="Standard"/>
    <w:next w:val="Standard"/>
    <w:uiPriority w:val="37"/>
    <w:unhideWhenUsed/>
    <w:rsid w:val="00C70350"/>
  </w:style>
  <w:style w:type="paragraph" w:customStyle="1" w:styleId="TabellenSchrift">
    <w:name w:val="Tabellen Schrift"/>
    <w:basedOn w:val="Standard"/>
    <w:qFormat/>
    <w:rsid w:val="000D242B"/>
    <w:pPr>
      <w:spacing w:line="240" w:lineRule="exact"/>
      <w:jc w:val="left"/>
    </w:pPr>
    <w:rPr>
      <w:bCs/>
      <w:sz w:val="20"/>
      <w:szCs w:val="26"/>
      <w:lang w:eastAsia="en-US"/>
    </w:rPr>
  </w:style>
  <w:style w:type="paragraph" w:customStyle="1" w:styleId="AufzhlungTabelle">
    <w:name w:val="Aufzählung Tabelle"/>
    <w:basedOn w:val="AufzhlungAnstrich"/>
    <w:qFormat/>
    <w:rsid w:val="000D242B"/>
    <w:pPr>
      <w:spacing w:line="260" w:lineRule="exact"/>
      <w:jc w:val="left"/>
    </w:pPr>
    <w:rPr>
      <w:sz w:val="20"/>
    </w:rPr>
  </w:style>
  <w:style w:type="paragraph" w:styleId="Listenabsatz">
    <w:name w:val="List Paragraph"/>
    <w:basedOn w:val="Standard"/>
    <w:uiPriority w:val="34"/>
    <w:qFormat/>
    <w:rsid w:val="000D242B"/>
    <w:pPr>
      <w:ind w:left="720"/>
      <w:contextualSpacing/>
    </w:pPr>
  </w:style>
  <w:style w:type="character" w:customStyle="1" w:styleId="apple-converted-space">
    <w:name w:val="apple-converted-space"/>
    <w:basedOn w:val="Absatz-Standardschriftart"/>
    <w:rsid w:val="00FF7773"/>
  </w:style>
  <w:style w:type="character" w:styleId="BesuchterLink">
    <w:name w:val="FollowedHyperlink"/>
    <w:basedOn w:val="Absatz-Standardschriftart"/>
    <w:uiPriority w:val="99"/>
    <w:semiHidden/>
    <w:unhideWhenUsed/>
    <w:rsid w:val="00FF7773"/>
    <w:rPr>
      <w:color w:val="954F72" w:themeColor="followedHyperlink"/>
      <w:u w:val="single"/>
    </w:rPr>
  </w:style>
  <w:style w:type="paragraph" w:styleId="Beschriftung">
    <w:name w:val="caption"/>
    <w:basedOn w:val="AbbUnterschrift"/>
    <w:next w:val="AbbUnterschrift"/>
    <w:uiPriority w:val="35"/>
    <w:unhideWhenUsed/>
    <w:qFormat/>
    <w:rsid w:val="00D31425"/>
    <w:rPr>
      <w:iCs/>
      <w:color w:val="000000" w:themeColor="text1"/>
      <w:szCs w:val="18"/>
    </w:rPr>
  </w:style>
  <w:style w:type="paragraph" w:styleId="Abbildungsverzeichnis">
    <w:name w:val="table of figures"/>
    <w:aliases w:val="Table of Tables"/>
    <w:basedOn w:val="Literatur"/>
    <w:next w:val="Standard"/>
    <w:uiPriority w:val="99"/>
    <w:unhideWhenUsed/>
    <w:rsid w:val="000B6379"/>
    <w:pPr>
      <w:spacing w:after="240" w:line="240" w:lineRule="atLeast"/>
      <w:jc w:val="left"/>
    </w:pPr>
  </w:style>
  <w:style w:type="paragraph" w:styleId="StandardWeb">
    <w:name w:val="Normal (Web)"/>
    <w:basedOn w:val="Standard"/>
    <w:uiPriority w:val="99"/>
    <w:semiHidden/>
    <w:unhideWhenUsed/>
    <w:rsid w:val="00FA7CCB"/>
    <w:pPr>
      <w:overflowPunct/>
      <w:autoSpaceDE/>
      <w:autoSpaceDN/>
      <w:adjustRightInd/>
      <w:spacing w:before="100" w:beforeAutospacing="1" w:after="100" w:afterAutospacing="1" w:line="240" w:lineRule="auto"/>
      <w:jc w:val="left"/>
      <w:textAlignment w:val="auto"/>
    </w:pPr>
    <w:rPr>
      <w:rFonts w:ascii="Times New Roman" w:hAnsi="Times New Roman"/>
      <w:sz w:val="24"/>
      <w:szCs w:val="24"/>
      <w:lang w:eastAsia="en-GB"/>
    </w:rPr>
  </w:style>
  <w:style w:type="paragraph" w:customStyle="1" w:styleId="CitaviLiteraturverzeichnis">
    <w:name w:val="Citavi Literaturverzeichnis"/>
    <w:basedOn w:val="Standard"/>
    <w:rsid w:val="00231938"/>
    <w:pPr>
      <w:overflowPunct/>
      <w:autoSpaceDE/>
      <w:autoSpaceDN/>
      <w:adjustRightInd/>
      <w:spacing w:after="60" w:line="259" w:lineRule="auto"/>
      <w:ind w:left="283" w:hanging="283"/>
      <w:jc w:val="left"/>
      <w:textAlignment w:val="auto"/>
    </w:pPr>
    <w:rPr>
      <w:rFonts w:ascii="Calibri" w:eastAsia="Calibri" w:hAnsi="Calibri" w:cs="Calibri"/>
      <w:sz w:val="22"/>
      <w:szCs w:val="22"/>
      <w:lang w:val="de" w:eastAsia="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9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525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344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97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07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735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124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27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8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9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5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8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716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89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400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389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348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3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2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89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915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2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32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05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6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128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686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74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256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9436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7276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6347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6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1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54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577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9970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9180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7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32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470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57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786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461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199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26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31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41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885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9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6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4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0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45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81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2494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451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470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2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1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2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2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4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00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6303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442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00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227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04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66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984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1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974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4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488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604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754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8493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9882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996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19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9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5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545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6818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61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60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538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343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941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89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96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0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8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4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060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969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831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1230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2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95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173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037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749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97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8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92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7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66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611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872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149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9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2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9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96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12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864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394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315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45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500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635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756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476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338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629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932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922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92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82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697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880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02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02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0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022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071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567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96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514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1790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21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869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975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53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310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24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97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28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856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42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24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6851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78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911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22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093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137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899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1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623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656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11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50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4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8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679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779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119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4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footer" Target="footer3.xm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>
  <b:Source>
    <b:Tag>Wei19</b:Tag>
    <b:SourceType>Book</b:SourceType>
    <b:Guid>{501759F7-4B5B-5745-BA21-8829121BD82F}</b:Guid>
    <b:Author>
      <b:Author>
        <b:NameList>
          <b:Person>
            <b:Last>Weineck</b:Last>
            <b:First>J.,</b:First>
            <b:Middle>Weineck, C., &amp; Weineck, M.</b:Middle>
          </b:Person>
        </b:NameList>
      </b:Author>
    </b:Author>
    <b:Title>Optimales Training: Leistungsphysiologische Trainingslehre unter besonderer Berücksichtigung des Kinder- und Jugendtrainings</b:Title>
    <b:City>Balingen</b:City>
    <b:Publisher>Spitta GmbH</b:Publisher>
    <b:Year>2019</b:Year>
    <b:Edition>17</b:Edition>
    <b:LCID>de-DE</b:LCID>
    <b:RefOrder>1</b:RefOrder>
  </b:Source>
  <b:Source>
    <b:Tag>Mar99</b:Tag>
    <b:SourceType>Book</b:SourceType>
    <b:Guid>{FD94B4B7-2CD8-1A4D-AEF0-9B90CD94B392}</b:Guid>
    <b:LCID>de-DE</b:LCID>
    <b:Author>
      <b:Author>
        <b:NameList>
          <b:Person>
            <b:Last>Martin</b:Last>
            <b:First>D</b:First>
          </b:Person>
          <b:Person>
            <b:Last>Nicolaus</b:Last>
            <b:First>J</b:First>
          </b:Person>
          <b:Person>
            <b:Last>Ostrowski</b:Last>
            <b:First>C</b:First>
          </b:Person>
          <b:Person>
            <b:Last>Rost</b:Last>
            <b:First>K</b:First>
          </b:Person>
        </b:NameList>
      </b:Author>
    </b:Author>
    <b:Title>Handbuch Kinder- und Jugendtraining</b:Title>
    <b:City>Schorndorf</b:City>
    <b:Publisher>Hofmann</b:Publisher>
    <b:Year>1999</b:Year>
    <b:RefOrder>2</b:RefOrder>
  </b:Source>
</b:Sources>
</file>

<file path=customXml/itemProps1.xml><?xml version="1.0" encoding="utf-8"?>
<ds:datastoreItem xmlns:ds="http://schemas.openxmlformats.org/officeDocument/2006/customXml" ds:itemID="{3121E11B-8F6D-0B49-A239-5EF4E56AB3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2564</Words>
  <Characters>16159</Characters>
  <Application>Microsoft Office Word</Application>
  <DocSecurity>0</DocSecurity>
  <Lines>134</Lines>
  <Paragraphs>37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dvs.dot</vt:lpstr>
      <vt:lpstr>dvs.dot</vt:lpstr>
    </vt:vector>
  </TitlesOfParts>
  <Company>dvs</Company>
  <LinksUpToDate>false</LinksUpToDate>
  <CharactersWithSpaces>18686</CharactersWithSpaces>
  <SharedDoc>false</SharedDoc>
  <HyperlinkBase>www.dvs-sportwissenschaft.de/download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dvs.dot</dc:title>
  <dc:subject>Dokumentvorlage dvs</dc:subject>
  <dc:creator>Microsoft Office User</dc:creator>
  <cp:keywords/>
  <dc:description/>
  <cp:lastModifiedBy>Kehm, Svenja</cp:lastModifiedBy>
  <cp:revision>5</cp:revision>
  <cp:lastPrinted>2022-10-24T13:02:00Z</cp:lastPrinted>
  <dcterms:created xsi:type="dcterms:W3CDTF">2022-10-24T13:02:00Z</dcterms:created>
  <dcterms:modified xsi:type="dcterms:W3CDTF">2023-01-16T08:17:00Z</dcterms:modified>
</cp:coreProperties>
</file>