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E26" w:rsidRPr="00237548" w:rsidRDefault="00A22E26" w:rsidP="00A22E26">
      <w:pPr>
        <w:rPr>
          <w:sz w:val="22"/>
        </w:rPr>
      </w:pPr>
      <w:r w:rsidRPr="00F43B8B">
        <w:rPr>
          <w:i/>
          <w:noProof/>
          <w:lang w:eastAsia="de-DE"/>
        </w:rPr>
        <w:drawing>
          <wp:anchor distT="0" distB="0" distL="114300" distR="114300" simplePos="0" relativeHeight="251713536" behindDoc="0" locked="0" layoutInCell="1" allowOverlap="1" wp14:anchorId="2C69D2B9" wp14:editId="72C5DD0B">
            <wp:simplePos x="0" y="0"/>
            <wp:positionH relativeFrom="column">
              <wp:posOffset>8662669</wp:posOffset>
            </wp:positionH>
            <wp:positionV relativeFrom="paragraph">
              <wp:posOffset>-784860</wp:posOffset>
            </wp:positionV>
            <wp:extent cx="962025" cy="866775"/>
            <wp:effectExtent l="0" t="0" r="9525" b="9525"/>
            <wp:wrapNone/>
            <wp:docPr id="1" name="Grafik 1"/>
            <wp:cNvGraphicFramePr/>
            <a:graphic xmlns:a="http://schemas.openxmlformats.org/drawingml/2006/main">
              <a:graphicData uri="http://schemas.openxmlformats.org/drawingml/2006/picture">
                <pic:pic xmlns:pic="http://schemas.openxmlformats.org/drawingml/2006/picture">
                  <pic:nvPicPr>
                    <pic:cNvPr id="302" name="Grafik 30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2C7D">
        <w:rPr>
          <w:b/>
          <w:sz w:val="28"/>
          <w:szCs w:val="28"/>
        </w:rPr>
        <w:t>Bilderraster</w:t>
      </w:r>
      <w:r w:rsidRPr="00DC2C7D">
        <w:rPr>
          <w:b/>
          <w:szCs w:val="24"/>
        </w:rPr>
        <w:t xml:space="preserve"> </w:t>
      </w:r>
      <w:r w:rsidRPr="00237548">
        <w:rPr>
          <w:sz w:val="22"/>
        </w:rPr>
        <w:tab/>
        <w:t>Aufgabe: Wähle zu jedem Thema ein passendes Bild!</w:t>
      </w:r>
    </w:p>
    <w:p w:rsidR="00A22E26" w:rsidRPr="00A22E26" w:rsidRDefault="00A22E26" w:rsidP="00A22E26">
      <w:pPr>
        <w:rPr>
          <w:sz w:val="16"/>
          <w:szCs w:val="16"/>
        </w:rPr>
      </w:pPr>
    </w:p>
    <w:tbl>
      <w:tblPr>
        <w:tblStyle w:val="Tabellenraster"/>
        <w:tblW w:w="14454" w:type="dxa"/>
        <w:tblLayout w:type="fixed"/>
        <w:tblLook w:val="04A0" w:firstRow="1" w:lastRow="0" w:firstColumn="1" w:lastColumn="0" w:noHBand="0" w:noVBand="1"/>
      </w:tblPr>
      <w:tblGrid>
        <w:gridCol w:w="3964"/>
        <w:gridCol w:w="3686"/>
        <w:gridCol w:w="3685"/>
        <w:gridCol w:w="3119"/>
      </w:tblGrid>
      <w:tr w:rsidR="00A22E26" w:rsidRPr="00237548" w:rsidTr="00446BC1">
        <w:trPr>
          <w:trHeight w:val="4552"/>
        </w:trPr>
        <w:tc>
          <w:tcPr>
            <w:tcW w:w="3964" w:type="dxa"/>
          </w:tcPr>
          <w:p w:rsidR="00A22E26" w:rsidRPr="00446BC1" w:rsidRDefault="00A22E26" w:rsidP="00A22E26">
            <w:pPr>
              <w:rPr>
                <w:rFonts w:cs="Times New Roman"/>
                <w:sz w:val="18"/>
                <w:szCs w:val="18"/>
              </w:rPr>
            </w:pPr>
            <w:r w:rsidRPr="00446BC1">
              <w:rPr>
                <w:rFonts w:cs="Times New Roman"/>
                <w:noProof/>
                <w:sz w:val="18"/>
                <w:szCs w:val="18"/>
                <w:lang w:eastAsia="de-DE"/>
              </w:rPr>
              <w:drawing>
                <wp:anchor distT="0" distB="0" distL="114300" distR="114300" simplePos="0" relativeHeight="251659264" behindDoc="1" locked="0" layoutInCell="1" allowOverlap="1" wp14:anchorId="7961E383" wp14:editId="3B620550">
                  <wp:simplePos x="0" y="0"/>
                  <wp:positionH relativeFrom="column">
                    <wp:posOffset>-239395</wp:posOffset>
                  </wp:positionH>
                  <wp:positionV relativeFrom="paragraph">
                    <wp:posOffset>293370</wp:posOffset>
                  </wp:positionV>
                  <wp:extent cx="2882900" cy="2367280"/>
                  <wp:effectExtent l="0" t="8890" r="3810" b="3810"/>
                  <wp:wrapTight wrapText="bothSides">
                    <wp:wrapPolygon edited="0">
                      <wp:start x="-67" y="21519"/>
                      <wp:lineTo x="21486" y="21519"/>
                      <wp:lineTo x="21486" y="139"/>
                      <wp:lineTo x="-67" y="139"/>
                      <wp:lineTo x="-67" y="21519"/>
                    </wp:wrapPolygon>
                  </wp:wrapTight>
                  <wp:docPr id="2" name="Grafik 2" descr="C:\Users\Dana\Desktop\Quellen\Berufe Ostrak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a\Desktop\Quellen\Berufe Ostrakon_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674" t="2691" r="8669" b="3659"/>
                          <a:stretch/>
                        </pic:blipFill>
                        <pic:spPr bwMode="auto">
                          <a:xfrm rot="5400000">
                            <a:off x="0" y="0"/>
                            <a:ext cx="2882900" cy="236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6BC1">
              <w:rPr>
                <w:rFonts w:cs="Times New Roman"/>
                <w:sz w:val="18"/>
                <w:szCs w:val="18"/>
              </w:rPr>
              <w:t>T</w:t>
            </w:r>
            <w:r w:rsidRPr="00446BC1">
              <w:rPr>
                <w:rFonts w:cs="Times New Roman"/>
                <w:sz w:val="18"/>
                <w:szCs w:val="18"/>
              </w:rPr>
              <w:t>onscherbe mit Liste von verkauften Gefäßen (und deren Preise) der Metallarbeiter aus dem 2. Regierungsjahr Ramses‘ III. an einen Mann namens Neb-neferu</w:t>
            </w:r>
          </w:p>
          <w:p w:rsidR="00A22E26" w:rsidRPr="00446BC1" w:rsidRDefault="00A22E26" w:rsidP="00A22E26">
            <w:pPr>
              <w:rPr>
                <w:rFonts w:cs="Times New Roman"/>
                <w:sz w:val="20"/>
                <w:szCs w:val="20"/>
              </w:rPr>
            </w:pPr>
            <w:r w:rsidRPr="00446BC1">
              <w:rPr>
                <w:rFonts w:cs="Times New Roman"/>
                <w:sz w:val="16"/>
                <w:szCs w:val="16"/>
              </w:rPr>
              <w:t xml:space="preserve">(Ägyptisches Museum Leipzig, </w:t>
            </w:r>
            <w:r w:rsidRPr="00446BC1">
              <w:rPr>
                <w:rFonts w:cs="Times New Roman"/>
                <w:sz w:val="16"/>
                <w:szCs w:val="16"/>
              </w:rPr>
              <w:t>Inv.-Nr. 1891; Foto: Marion Wenzel (2007)</w:t>
            </w:r>
            <w:r w:rsidRPr="00446BC1">
              <w:rPr>
                <w:rFonts w:cs="Times New Roman"/>
                <w:sz w:val="16"/>
                <w:szCs w:val="16"/>
              </w:rPr>
              <w:t xml:space="preserve"> (CC-BY-SA))</w:t>
            </w:r>
          </w:p>
        </w:tc>
        <w:tc>
          <w:tcPr>
            <w:tcW w:w="3686" w:type="dxa"/>
          </w:tcPr>
          <w:p w:rsidR="00A22E26" w:rsidRPr="00A22E26" w:rsidRDefault="00A22E26" w:rsidP="00A22E26">
            <w:pPr>
              <w:spacing w:before="100" w:beforeAutospacing="1" w:line="240" w:lineRule="auto"/>
              <w:rPr>
                <w:rFonts w:eastAsia="Times New Roman" w:cs="Times New Roman"/>
                <w:sz w:val="18"/>
                <w:szCs w:val="18"/>
                <w:lang w:eastAsia="de-DE"/>
              </w:rPr>
            </w:pPr>
            <w:r w:rsidRPr="00446BC1">
              <w:rPr>
                <w:rFonts w:cs="Times New Roman"/>
                <w:noProof/>
                <w:sz w:val="20"/>
                <w:szCs w:val="20"/>
                <w:lang w:eastAsia="de-DE"/>
              </w:rPr>
              <w:drawing>
                <wp:anchor distT="0" distB="0" distL="114300" distR="114300" simplePos="0" relativeHeight="251666432" behindDoc="1" locked="0" layoutInCell="1" allowOverlap="1" wp14:anchorId="43C6B620" wp14:editId="3945D3F3">
                  <wp:simplePos x="0" y="0"/>
                  <wp:positionH relativeFrom="column">
                    <wp:posOffset>-325755</wp:posOffset>
                  </wp:positionH>
                  <wp:positionV relativeFrom="paragraph">
                    <wp:posOffset>333375</wp:posOffset>
                  </wp:positionV>
                  <wp:extent cx="2847975" cy="2260600"/>
                  <wp:effectExtent l="7938" t="0" r="0" b="0"/>
                  <wp:wrapTight wrapText="bothSides">
                    <wp:wrapPolygon edited="0">
                      <wp:start x="60" y="21676"/>
                      <wp:lineTo x="21443" y="21676"/>
                      <wp:lineTo x="21443" y="197"/>
                      <wp:lineTo x="60" y="197"/>
                      <wp:lineTo x="60" y="21676"/>
                    </wp:wrapPolygon>
                  </wp:wrapTight>
                  <wp:docPr id="3" name="Grafik 3" descr="C:\Users\Dana\Desktop\Projekt Ägypten\Quellen\Familie und Alltag Kornspeich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Desktop\Projekt Ägypten\Quellen\Familie und Alltag Kornspeicher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62" t="5264" r="6761"/>
                          <a:stretch/>
                        </pic:blipFill>
                        <pic:spPr bwMode="auto">
                          <a:xfrm rot="5400000">
                            <a:off x="0" y="0"/>
                            <a:ext cx="2847975" cy="226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BC1">
              <w:rPr>
                <w:rFonts w:eastAsia="Times New Roman" w:cs="Times New Roman"/>
                <w:sz w:val="18"/>
                <w:szCs w:val="18"/>
                <w:lang w:eastAsia="de-DE"/>
              </w:rPr>
              <w:br/>
              <w:t>Speichermodell</w:t>
            </w:r>
            <w:r w:rsidRPr="00A22E26">
              <w:rPr>
                <w:rFonts w:eastAsia="Times New Roman" w:cs="Times New Roman"/>
                <w:sz w:val="18"/>
                <w:szCs w:val="18"/>
                <w:lang w:eastAsia="de-DE"/>
              </w:rPr>
              <w:t>: Holz; Kornspeicher; Säcke werden gebracht, Schreiber notieren alle Angaben und Lieferungen – Grab des Herischef-hotep</w:t>
            </w:r>
          </w:p>
          <w:p w:rsidR="00A22E26" w:rsidRPr="00446BC1" w:rsidRDefault="00A22E26" w:rsidP="008B4A4A">
            <w:pPr>
              <w:rPr>
                <w:rFonts w:cs="Times New Roman"/>
                <w:sz w:val="16"/>
                <w:szCs w:val="16"/>
              </w:rPr>
            </w:pPr>
            <w:r w:rsidRPr="00446BC1">
              <w:rPr>
                <w:rFonts w:cs="Times New Roman"/>
                <w:sz w:val="16"/>
                <w:szCs w:val="16"/>
              </w:rPr>
              <w:t>(Ägyptisches Museum Leipzig, Inv.-Nr. 33; Foto: Susanne Töpfer (2009)</w:t>
            </w:r>
            <w:r w:rsidRPr="00446BC1">
              <w:rPr>
                <w:rFonts w:cs="Times New Roman"/>
                <w:sz w:val="16"/>
                <w:szCs w:val="16"/>
              </w:rPr>
              <w:t xml:space="preserve"> </w:t>
            </w:r>
            <w:r w:rsidRPr="00446BC1">
              <w:rPr>
                <w:rFonts w:cs="Times New Roman"/>
                <w:sz w:val="16"/>
                <w:szCs w:val="16"/>
              </w:rPr>
              <w:t>(CC-BY-SA))</w:t>
            </w:r>
          </w:p>
        </w:tc>
        <w:tc>
          <w:tcPr>
            <w:tcW w:w="3685" w:type="dxa"/>
          </w:tcPr>
          <w:p w:rsidR="00A22E26" w:rsidRPr="00446BC1" w:rsidRDefault="00A22E26" w:rsidP="00A22E26">
            <w:pPr>
              <w:rPr>
                <w:rFonts w:cs="Times New Roman"/>
                <w:sz w:val="20"/>
                <w:szCs w:val="20"/>
              </w:rPr>
            </w:pPr>
            <w:r w:rsidRPr="00446BC1">
              <w:rPr>
                <w:rFonts w:cs="Times New Roman"/>
                <w:noProof/>
                <w:lang w:eastAsia="de-DE"/>
              </w:rPr>
              <w:drawing>
                <wp:anchor distT="0" distB="0" distL="114300" distR="114300" simplePos="0" relativeHeight="251662336" behindDoc="1" locked="0" layoutInCell="1" allowOverlap="1" wp14:anchorId="4DC49D7E" wp14:editId="0ADAC73D">
                  <wp:simplePos x="0" y="0"/>
                  <wp:positionH relativeFrom="column">
                    <wp:posOffset>-324485</wp:posOffset>
                  </wp:positionH>
                  <wp:positionV relativeFrom="paragraph">
                    <wp:posOffset>350520</wp:posOffset>
                  </wp:positionV>
                  <wp:extent cx="2835275" cy="2193290"/>
                  <wp:effectExtent l="0" t="2857" r="317" b="318"/>
                  <wp:wrapTight wrapText="bothSides">
                    <wp:wrapPolygon edited="0">
                      <wp:start x="-22" y="21572"/>
                      <wp:lineTo x="21457" y="21572"/>
                      <wp:lineTo x="21457" y="184"/>
                      <wp:lineTo x="-22" y="184"/>
                      <wp:lineTo x="-22" y="21572"/>
                    </wp:wrapPolygon>
                  </wp:wrapTight>
                  <wp:docPr id="4" name="Grafik 4" descr="C:\Users\Dana\Desktop\Quellen\Phara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a\Desktop\Quellen\Pharao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824" t="27015" r="12270" b="19317"/>
                          <a:stretch/>
                        </pic:blipFill>
                        <pic:spPr bwMode="auto">
                          <a:xfrm rot="5400000">
                            <a:off x="0" y="0"/>
                            <a:ext cx="2835275" cy="2193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6BC1">
              <w:rPr>
                <w:rFonts w:eastAsia="Times New Roman" w:cs="Times New Roman"/>
                <w:sz w:val="18"/>
                <w:szCs w:val="18"/>
                <w:lang w:eastAsia="de-DE"/>
              </w:rPr>
              <w:br/>
            </w:r>
            <w:r w:rsidRPr="00446BC1">
              <w:rPr>
                <w:rFonts w:eastAsia="Times New Roman" w:cs="Times New Roman"/>
                <w:sz w:val="16"/>
                <w:szCs w:val="16"/>
                <w:lang w:eastAsia="de-DE"/>
              </w:rPr>
              <w:t xml:space="preserve">Diadem (Stirnreif): </w:t>
            </w:r>
            <w:r w:rsidRPr="00A22E26">
              <w:rPr>
                <w:rFonts w:eastAsia="Times New Roman" w:cs="Times New Roman"/>
                <w:sz w:val="16"/>
                <w:szCs w:val="16"/>
                <w:lang w:eastAsia="de-DE"/>
              </w:rPr>
              <w:t>Kupfer mit Blattgold, Holzros</w:t>
            </w:r>
            <w:r w:rsidRPr="00446BC1">
              <w:rPr>
                <w:rFonts w:eastAsia="Times New Roman" w:cs="Times New Roman"/>
                <w:sz w:val="16"/>
                <w:szCs w:val="16"/>
                <w:lang w:eastAsia="de-DE"/>
              </w:rPr>
              <w:t>etten – Reif aus Kupferblech mit</w:t>
            </w:r>
            <w:r w:rsidRPr="00A22E26">
              <w:rPr>
                <w:rFonts w:eastAsia="Times New Roman" w:cs="Times New Roman"/>
                <w:sz w:val="16"/>
                <w:szCs w:val="16"/>
                <w:lang w:eastAsia="de-DE"/>
              </w:rPr>
              <w:t xml:space="preserve"> Blattgold verziert, Enden durchbohrt, damit man ihn mit einer Schnur am Hinterkopf festziehen ko</w:t>
            </w:r>
            <w:r w:rsidRPr="00446BC1">
              <w:rPr>
                <w:rFonts w:eastAsia="Times New Roman" w:cs="Times New Roman"/>
                <w:sz w:val="16"/>
                <w:szCs w:val="16"/>
                <w:lang w:eastAsia="de-DE"/>
              </w:rPr>
              <w:t xml:space="preserve">nnte; Rosetten aus Holz </w:t>
            </w:r>
            <w:r w:rsidRPr="00A22E26">
              <w:rPr>
                <w:rFonts w:eastAsia="Times New Roman" w:cs="Times New Roman"/>
                <w:sz w:val="16"/>
                <w:szCs w:val="16"/>
                <w:lang w:eastAsia="de-DE"/>
              </w:rPr>
              <w:t>deuten ev. Blütenkranz an. Aus dem Sarg einer Frau für das Weiterleben im Jenseits</w:t>
            </w:r>
            <w:r w:rsidRPr="00446BC1">
              <w:rPr>
                <w:rFonts w:eastAsia="Times New Roman" w:cs="Times New Roman"/>
                <w:sz w:val="16"/>
                <w:szCs w:val="16"/>
                <w:lang w:eastAsia="de-DE"/>
              </w:rPr>
              <w:t xml:space="preserve">. </w:t>
            </w:r>
            <w:r w:rsidRPr="00A22E26">
              <w:rPr>
                <w:rFonts w:eastAsia="Times New Roman" w:cs="Times New Roman"/>
                <w:sz w:val="16"/>
                <w:szCs w:val="16"/>
                <w:lang w:eastAsia="de-DE"/>
              </w:rPr>
              <w:t>Papyrusdolden und Schopfibisse deuten den Wunsch des Verstorbenen auf ewiges Weiterleben im Jenseits und Wiedergeburt an – Altes Reich, 5. – 6. Dynastie</w:t>
            </w:r>
            <w:r w:rsidRPr="00446BC1">
              <w:rPr>
                <w:rFonts w:eastAsia="Times New Roman" w:cs="Times New Roman"/>
                <w:sz w:val="16"/>
                <w:szCs w:val="16"/>
                <w:lang w:eastAsia="de-DE"/>
              </w:rPr>
              <w:t xml:space="preserve"> </w:t>
            </w:r>
            <w:r w:rsidR="00446BC1" w:rsidRPr="00446BC1">
              <w:rPr>
                <w:rFonts w:eastAsia="Times New Roman" w:cs="Times New Roman"/>
                <w:sz w:val="16"/>
                <w:szCs w:val="16"/>
                <w:lang w:eastAsia="de-DE"/>
              </w:rPr>
              <w:br/>
            </w:r>
            <w:r w:rsidRPr="00446BC1">
              <w:rPr>
                <w:rFonts w:cs="Times New Roman"/>
                <w:sz w:val="16"/>
                <w:szCs w:val="16"/>
              </w:rPr>
              <w:t>(Ägyptisches Museum Leipzig</w:t>
            </w:r>
            <w:r w:rsidRPr="00446BC1">
              <w:rPr>
                <w:rFonts w:cs="Times New Roman"/>
                <w:sz w:val="16"/>
                <w:szCs w:val="16"/>
              </w:rPr>
              <w:t xml:space="preserve">, </w:t>
            </w:r>
            <w:r w:rsidRPr="00446BC1">
              <w:rPr>
                <w:rFonts w:cs="Times New Roman"/>
                <w:sz w:val="16"/>
                <w:szCs w:val="16"/>
              </w:rPr>
              <w:t>Inv.-Nr. 2500; Foto: Kerstin Weck (2011)</w:t>
            </w:r>
            <w:r w:rsidR="00446BC1" w:rsidRPr="00446BC1">
              <w:rPr>
                <w:rFonts w:cs="Times New Roman"/>
                <w:sz w:val="16"/>
                <w:szCs w:val="16"/>
              </w:rPr>
              <w:t xml:space="preserve"> </w:t>
            </w:r>
            <w:r w:rsidR="00446BC1" w:rsidRPr="00446BC1">
              <w:rPr>
                <w:rFonts w:cs="Times New Roman"/>
                <w:sz w:val="16"/>
                <w:szCs w:val="16"/>
              </w:rPr>
              <w:t>(CC-BY-SA))</w:t>
            </w:r>
          </w:p>
        </w:tc>
        <w:tc>
          <w:tcPr>
            <w:tcW w:w="3119" w:type="dxa"/>
          </w:tcPr>
          <w:p w:rsidR="00A22E26" w:rsidRPr="00446BC1" w:rsidRDefault="00446BC1" w:rsidP="00446BC1">
            <w:pPr>
              <w:pStyle w:val="StandardWeb"/>
              <w:spacing w:after="0"/>
              <w:rPr>
                <w:sz w:val="18"/>
                <w:szCs w:val="18"/>
              </w:rPr>
            </w:pPr>
            <w:r>
              <w:rPr>
                <w:sz w:val="18"/>
                <w:szCs w:val="18"/>
              </w:rPr>
              <w:br/>
            </w:r>
            <w:r w:rsidRPr="00446BC1">
              <w:rPr>
                <w:noProof/>
              </w:rPr>
              <w:drawing>
                <wp:anchor distT="0" distB="0" distL="114300" distR="114300" simplePos="0" relativeHeight="251667456" behindDoc="1" locked="0" layoutInCell="1" allowOverlap="1" wp14:anchorId="5C9C33F3" wp14:editId="6F81D681">
                  <wp:simplePos x="0" y="0"/>
                  <wp:positionH relativeFrom="column">
                    <wp:posOffset>-65405</wp:posOffset>
                  </wp:positionH>
                  <wp:positionV relativeFrom="paragraph">
                    <wp:posOffset>47625</wp:posOffset>
                  </wp:positionV>
                  <wp:extent cx="1955800" cy="2857500"/>
                  <wp:effectExtent l="0" t="0" r="6350" b="0"/>
                  <wp:wrapTight wrapText="bothSides">
                    <wp:wrapPolygon edited="0">
                      <wp:start x="0" y="0"/>
                      <wp:lineTo x="0" y="21456"/>
                      <wp:lineTo x="21460" y="21456"/>
                      <wp:lineTo x="21460" y="0"/>
                      <wp:lineTo x="0" y="0"/>
                    </wp:wrapPolygon>
                  </wp:wrapTight>
                  <wp:docPr id="5" name="Grafik 5" descr="C:\Users\Dana\Desktop\Projekt Ägypten\Quellen\Pharao Anu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Desktop\Projekt Ägypten\Quellen\Pharao Anubi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602" t="6156" r="26980" b="15342"/>
                          <a:stretch/>
                        </pic:blipFill>
                        <pic:spPr bwMode="auto">
                          <a:xfrm>
                            <a:off x="0" y="0"/>
                            <a:ext cx="1955800"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BC1">
              <w:rPr>
                <w:sz w:val="18"/>
                <w:szCs w:val="18"/>
              </w:rPr>
              <w:t>Bro</w:t>
            </w:r>
            <w:r w:rsidRPr="00446BC1">
              <w:rPr>
                <w:sz w:val="18"/>
                <w:szCs w:val="18"/>
              </w:rPr>
              <w:t>nzestatuette des Gottes Anubis</w:t>
            </w:r>
            <w:r w:rsidRPr="00446BC1">
              <w:rPr>
                <w:sz w:val="18"/>
                <w:szCs w:val="18"/>
              </w:rPr>
              <w:t>: menschengestaltig mit Schakalkopf (oder wilder Hund), führt die Toten in die Unterwelt; Schakale sind Aasfresser, gruben die Toten aus, ein Zeichen für die Ägypter, dass sie die Verstorb</w:t>
            </w:r>
            <w:r w:rsidRPr="00446BC1">
              <w:rPr>
                <w:sz w:val="18"/>
                <w:szCs w:val="18"/>
              </w:rPr>
              <w:t xml:space="preserve">enen ins Totenreich begleiten – </w:t>
            </w:r>
            <w:r w:rsidRPr="00446BC1">
              <w:rPr>
                <w:sz w:val="18"/>
                <w:szCs w:val="18"/>
              </w:rPr>
              <w:t>Spätzeit, 26. - 31. Dyn.</w:t>
            </w:r>
          </w:p>
          <w:p w:rsidR="00A22E26" w:rsidRPr="00F2309B" w:rsidRDefault="00446BC1" w:rsidP="008B4A4A">
            <w:pPr>
              <w:rPr>
                <w:sz w:val="16"/>
                <w:szCs w:val="16"/>
              </w:rPr>
            </w:pPr>
            <w:r w:rsidRPr="00446BC1">
              <w:rPr>
                <w:rFonts w:cs="Times New Roman"/>
                <w:sz w:val="16"/>
                <w:szCs w:val="16"/>
              </w:rPr>
              <w:t xml:space="preserve">(Ägyptisches Museum Leipzig, </w:t>
            </w:r>
            <w:r w:rsidR="00A22E26" w:rsidRPr="00446BC1">
              <w:rPr>
                <w:rFonts w:cs="Times New Roman"/>
                <w:sz w:val="16"/>
                <w:szCs w:val="16"/>
              </w:rPr>
              <w:t>Inv.-Nr. 1930; Foto: Marion Wenzel (2009)</w:t>
            </w:r>
            <w:r w:rsidRPr="00446BC1">
              <w:rPr>
                <w:rFonts w:cs="Times New Roman"/>
                <w:sz w:val="16"/>
                <w:szCs w:val="16"/>
              </w:rPr>
              <w:t xml:space="preserve"> </w:t>
            </w:r>
            <w:r w:rsidRPr="00446BC1">
              <w:rPr>
                <w:rFonts w:cs="Times New Roman"/>
                <w:sz w:val="16"/>
                <w:szCs w:val="16"/>
              </w:rPr>
              <w:t>(CC-BY-SA))</w:t>
            </w:r>
          </w:p>
        </w:tc>
      </w:tr>
    </w:tbl>
    <w:p w:rsidR="00446BC1" w:rsidRDefault="00446BC1">
      <w:r>
        <w:br w:type="page"/>
      </w:r>
      <w:bookmarkStart w:id="0" w:name="_GoBack"/>
      <w:bookmarkEnd w:id="0"/>
    </w:p>
    <w:tbl>
      <w:tblPr>
        <w:tblStyle w:val="Tabellenraster"/>
        <w:tblW w:w="14454" w:type="dxa"/>
        <w:tblLayout w:type="fixed"/>
        <w:tblLook w:val="04A0" w:firstRow="1" w:lastRow="0" w:firstColumn="1" w:lastColumn="0" w:noHBand="0" w:noVBand="1"/>
      </w:tblPr>
      <w:tblGrid>
        <w:gridCol w:w="3964"/>
        <w:gridCol w:w="3686"/>
        <w:gridCol w:w="3402"/>
        <w:gridCol w:w="3402"/>
      </w:tblGrid>
      <w:tr w:rsidR="00A22E26" w:rsidRPr="00237548" w:rsidTr="003136F2">
        <w:trPr>
          <w:trHeight w:val="2268"/>
        </w:trPr>
        <w:tc>
          <w:tcPr>
            <w:tcW w:w="3964" w:type="dxa"/>
          </w:tcPr>
          <w:p w:rsidR="00446BC1" w:rsidRPr="00446BC1" w:rsidRDefault="00A22E26" w:rsidP="00446BC1">
            <w:pPr>
              <w:rPr>
                <w:rFonts w:cs="Times New Roman"/>
              </w:rPr>
            </w:pPr>
            <w:r w:rsidRPr="00446BC1">
              <w:rPr>
                <w:rFonts w:cs="Times New Roman"/>
                <w:noProof/>
                <w:lang w:eastAsia="de-DE"/>
              </w:rPr>
              <w:lastRenderedPageBreak/>
              <w:drawing>
                <wp:anchor distT="0" distB="0" distL="114300" distR="114300" simplePos="0" relativeHeight="251664384" behindDoc="1" locked="0" layoutInCell="1" allowOverlap="1" wp14:anchorId="3E9DBD62" wp14:editId="4477245B">
                  <wp:simplePos x="0" y="0"/>
                  <wp:positionH relativeFrom="column">
                    <wp:posOffset>-10160</wp:posOffset>
                  </wp:positionH>
                  <wp:positionV relativeFrom="paragraph">
                    <wp:posOffset>125095</wp:posOffset>
                  </wp:positionV>
                  <wp:extent cx="2400300" cy="3238500"/>
                  <wp:effectExtent l="0" t="0" r="0" b="0"/>
                  <wp:wrapTight wrapText="bothSides">
                    <wp:wrapPolygon edited="0">
                      <wp:start x="0" y="0"/>
                      <wp:lineTo x="0" y="21473"/>
                      <wp:lineTo x="21429" y="21473"/>
                      <wp:lineTo x="21429" y="0"/>
                      <wp:lineTo x="0" y="0"/>
                    </wp:wrapPolygon>
                  </wp:wrapTight>
                  <wp:docPr id="6" name="Grafik 6" descr="C:\Users\Dana\Desktop\Quellen\Totenkult Römer_Beisenkö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a\Desktop\Quellen\Totenkult Römer_Beisenkött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BC1" w:rsidRPr="00446BC1">
              <w:rPr>
                <w:rFonts w:eastAsia="Times New Roman" w:cs="Times New Roman"/>
                <w:sz w:val="18"/>
                <w:szCs w:val="18"/>
                <w:lang w:eastAsia="de-DE"/>
              </w:rPr>
              <w:t xml:space="preserve">Mumie – um Christi Geburt + Ende 1. Jh. v. Chr. </w:t>
            </w:r>
            <w:r w:rsidR="00446BC1" w:rsidRPr="00446BC1">
              <w:rPr>
                <w:rFonts w:eastAsia="Times New Roman" w:cs="Times New Roman"/>
                <w:sz w:val="18"/>
                <w:szCs w:val="18"/>
                <w:lang w:eastAsia="de-DE"/>
              </w:rPr>
              <w:br/>
            </w:r>
            <w:r w:rsidR="00446BC1" w:rsidRPr="00446BC1">
              <w:rPr>
                <w:rFonts w:cs="Times New Roman"/>
                <w:sz w:val="18"/>
                <w:szCs w:val="18"/>
              </w:rPr>
              <w:t xml:space="preserve">(Ägyptisches Museum Leipzig, </w:t>
            </w:r>
            <w:r w:rsidR="00446BC1" w:rsidRPr="00446BC1">
              <w:rPr>
                <w:rFonts w:cs="Times New Roman"/>
                <w:sz w:val="18"/>
                <w:szCs w:val="18"/>
              </w:rPr>
              <w:t>Inv.-Nr. 1683</w:t>
            </w:r>
            <w:r w:rsidR="00446BC1" w:rsidRPr="00446BC1">
              <w:rPr>
                <w:rFonts w:cs="Times New Roman"/>
                <w:sz w:val="18"/>
                <w:szCs w:val="18"/>
              </w:rPr>
              <w:t>; Foto: Bettina Beisenkötter (2007)</w:t>
            </w:r>
            <w:r w:rsidR="00446BC1" w:rsidRPr="00446BC1">
              <w:rPr>
                <w:rFonts w:cs="Times New Roman"/>
                <w:sz w:val="18"/>
                <w:szCs w:val="18"/>
              </w:rPr>
              <w:t xml:space="preserve"> </w:t>
            </w:r>
            <w:r w:rsidR="00446BC1" w:rsidRPr="00446BC1">
              <w:rPr>
                <w:rFonts w:cs="Times New Roman"/>
                <w:sz w:val="18"/>
                <w:szCs w:val="18"/>
              </w:rPr>
              <w:t>(CC-BY-SA))</w:t>
            </w:r>
          </w:p>
        </w:tc>
        <w:tc>
          <w:tcPr>
            <w:tcW w:w="3686" w:type="dxa"/>
          </w:tcPr>
          <w:p w:rsidR="00A22E26" w:rsidRPr="00446BC1" w:rsidRDefault="00446BC1" w:rsidP="00446BC1">
            <w:pPr>
              <w:pStyle w:val="StandardWeb"/>
              <w:spacing w:after="0"/>
              <w:rPr>
                <w:sz w:val="18"/>
                <w:szCs w:val="18"/>
              </w:rPr>
            </w:pPr>
            <w:r w:rsidRPr="00446BC1">
              <w:rPr>
                <w:noProof/>
                <w:sz w:val="18"/>
                <w:szCs w:val="18"/>
              </w:rPr>
              <w:drawing>
                <wp:anchor distT="0" distB="0" distL="114300" distR="114300" simplePos="0" relativeHeight="251660288" behindDoc="1" locked="0" layoutInCell="1" allowOverlap="1" wp14:anchorId="2A7B3473" wp14:editId="5397DD4B">
                  <wp:simplePos x="0" y="0"/>
                  <wp:positionH relativeFrom="column">
                    <wp:posOffset>-43815</wp:posOffset>
                  </wp:positionH>
                  <wp:positionV relativeFrom="paragraph">
                    <wp:posOffset>125095</wp:posOffset>
                  </wp:positionV>
                  <wp:extent cx="2312670" cy="3238500"/>
                  <wp:effectExtent l="0" t="0" r="0" b="0"/>
                  <wp:wrapTight wrapText="bothSides">
                    <wp:wrapPolygon edited="0">
                      <wp:start x="0" y="0"/>
                      <wp:lineTo x="0" y="21473"/>
                      <wp:lineTo x="21351" y="21473"/>
                      <wp:lineTo x="21351" y="0"/>
                      <wp:lineTo x="0" y="0"/>
                    </wp:wrapPolygon>
                  </wp:wrapTight>
                  <wp:docPr id="7" name="Grafik 7" descr="C:\Users\Dana\Desktop\Quellen\Familie+Alltag Ehep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a\Desktop\Quellen\Familie+Alltag Ehepa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267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6BC1">
              <w:rPr>
                <w:sz w:val="18"/>
                <w:szCs w:val="18"/>
              </w:rPr>
              <w:t xml:space="preserve">Ehepaar: Kalkstein, bemalt: Senenu und seine Frau; Mann: dunkle Hautfarbe (arbeitet draußen, dynamisch = Stand-Schreit-Figur), Schurz, Perlenhalskragen; Frau: helle Hautfarbe (arbeitet drin, zart, Standfigur), langes Gewand, Halskette, Fuß- und Armbänder; Perücken, Augenschminke; sie legt ihre Hand auf seine Schulter, sie kleiner = Mann war bedeutender – Altes Reich, 4. Dynastie </w:t>
            </w:r>
            <w:r w:rsidRPr="00446BC1">
              <w:rPr>
                <w:sz w:val="18"/>
                <w:szCs w:val="18"/>
              </w:rPr>
              <w:br/>
            </w:r>
            <w:r w:rsidRPr="00446BC1">
              <w:rPr>
                <w:sz w:val="18"/>
                <w:szCs w:val="18"/>
              </w:rPr>
              <w:t>(Ägyptisches Museum Leipzig</w:t>
            </w:r>
            <w:r w:rsidRPr="00446BC1">
              <w:rPr>
                <w:sz w:val="18"/>
                <w:szCs w:val="18"/>
              </w:rPr>
              <w:t xml:space="preserve">, </w:t>
            </w:r>
            <w:r w:rsidR="00A22E26" w:rsidRPr="00446BC1">
              <w:rPr>
                <w:sz w:val="18"/>
                <w:szCs w:val="18"/>
              </w:rPr>
              <w:t>Inv.-Nr. 2559; Foto: Marion Wenzel (2007)</w:t>
            </w:r>
            <w:r w:rsidRPr="00446BC1">
              <w:rPr>
                <w:sz w:val="18"/>
                <w:szCs w:val="18"/>
              </w:rPr>
              <w:t xml:space="preserve"> </w:t>
            </w:r>
            <w:r w:rsidRPr="00446BC1">
              <w:rPr>
                <w:sz w:val="18"/>
                <w:szCs w:val="18"/>
              </w:rPr>
              <w:t>) (CC-BY-SA))</w:t>
            </w:r>
          </w:p>
        </w:tc>
        <w:tc>
          <w:tcPr>
            <w:tcW w:w="3402" w:type="dxa"/>
            <w:shd w:val="clear" w:color="auto" w:fill="auto"/>
          </w:tcPr>
          <w:p w:rsidR="00446BC1" w:rsidRPr="00446BC1" w:rsidRDefault="00446BC1" w:rsidP="00446BC1">
            <w:pPr>
              <w:spacing w:before="100" w:beforeAutospacing="1" w:line="240" w:lineRule="auto"/>
              <w:rPr>
                <w:rFonts w:eastAsia="Times New Roman" w:cs="Times New Roman"/>
                <w:sz w:val="18"/>
                <w:szCs w:val="18"/>
                <w:lang w:eastAsia="de-DE"/>
              </w:rPr>
            </w:pPr>
            <w:r w:rsidRPr="00446BC1">
              <w:rPr>
                <w:noProof/>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5pt;margin-top:9.85pt;width:177.5pt;height:222pt;z-index:251668480;mso-position-horizontal-relative:text;mso-position-vertical-relative:text;mso-width-relative:page;mso-height-relative:page" wrapcoords="-78 0 -78 21494 21600 21494 21600 0 -78 0">
                  <v:imagedata r:id="rId14" o:title="" cropleft="7387f" cropright="10530f"/>
                  <w10:wrap type="tight"/>
                </v:shape>
                <o:OLEObject Type="Embed" ProgID="PBrush" ShapeID="_x0000_s1026" DrawAspect="Content" ObjectID="_1521973962" r:id="rId15"/>
              </w:object>
            </w:r>
            <w:r>
              <w:rPr>
                <w:rFonts w:ascii="Futura Book" w:eastAsia="Times New Roman" w:hAnsi="Futura Book" w:cs="Times New Roman"/>
                <w:sz w:val="18"/>
                <w:szCs w:val="18"/>
                <w:lang w:eastAsia="de-DE"/>
              </w:rPr>
              <w:br/>
            </w:r>
            <w:r>
              <w:rPr>
                <w:rFonts w:ascii="Futura Book" w:eastAsia="Times New Roman" w:hAnsi="Futura Book" w:cs="Times New Roman"/>
                <w:sz w:val="18"/>
                <w:szCs w:val="18"/>
                <w:lang w:eastAsia="de-DE"/>
              </w:rPr>
              <w:br/>
            </w:r>
            <w:r>
              <w:rPr>
                <w:rFonts w:ascii="Futura Book" w:eastAsia="Times New Roman" w:hAnsi="Futura Book" w:cs="Times New Roman"/>
                <w:sz w:val="18"/>
                <w:szCs w:val="18"/>
                <w:lang w:eastAsia="de-DE"/>
              </w:rPr>
              <w:br/>
            </w:r>
            <w:r w:rsidRPr="00446BC1">
              <w:rPr>
                <w:rFonts w:eastAsia="Times New Roman" w:cs="Times New Roman"/>
                <w:sz w:val="18"/>
                <w:szCs w:val="18"/>
                <w:lang w:eastAsia="de-DE"/>
              </w:rPr>
              <w:t>Pharao Chephren: Hartgestein, Kopf, Hals, rechte Schulterpartie; Nemes = Königskopftuch mit Stirnuräus, Königsbart; Erbauer der Chephrenpyramide - Altes Reich, 4. Dynastie</w:t>
            </w:r>
          </w:p>
          <w:p w:rsidR="00A22E26" w:rsidRPr="00440592" w:rsidRDefault="00446BC1" w:rsidP="008B4A4A">
            <w:r w:rsidRPr="00446BC1">
              <w:rPr>
                <w:rFonts w:cs="Times New Roman"/>
                <w:sz w:val="18"/>
                <w:szCs w:val="18"/>
              </w:rPr>
              <w:t>(Ägyptisches Museum Leipzig</w:t>
            </w:r>
            <w:r w:rsidRPr="00446BC1">
              <w:rPr>
                <w:rFonts w:cs="Times New Roman"/>
                <w:sz w:val="18"/>
                <w:szCs w:val="18"/>
              </w:rPr>
              <w:t xml:space="preserve">, </w:t>
            </w:r>
            <w:r w:rsidR="00A22E26" w:rsidRPr="00446BC1">
              <w:rPr>
                <w:rFonts w:cs="Times New Roman"/>
                <w:sz w:val="18"/>
                <w:szCs w:val="18"/>
              </w:rPr>
              <w:t>Inv.-Nr. 1946; Foto: Kerstin Weck (2011</w:t>
            </w:r>
            <w:r w:rsidRPr="00446BC1">
              <w:rPr>
                <w:rFonts w:cs="Times New Roman"/>
                <w:sz w:val="18"/>
                <w:szCs w:val="18"/>
              </w:rPr>
              <w:t xml:space="preserve">) </w:t>
            </w:r>
            <w:r w:rsidRPr="00446BC1">
              <w:rPr>
                <w:rFonts w:cs="Times New Roman"/>
                <w:sz w:val="18"/>
                <w:szCs w:val="18"/>
              </w:rPr>
              <w:t>(CC-BY-SA))</w:t>
            </w:r>
          </w:p>
        </w:tc>
        <w:tc>
          <w:tcPr>
            <w:tcW w:w="3402" w:type="dxa"/>
          </w:tcPr>
          <w:p w:rsidR="00A22E26" w:rsidRDefault="00446BC1" w:rsidP="008B4A4A">
            <w:pPr>
              <w:rPr>
                <w:sz w:val="16"/>
                <w:szCs w:val="16"/>
              </w:rPr>
            </w:pPr>
            <w:r w:rsidRPr="00F2309B">
              <w:rPr>
                <w:noProof/>
                <w:sz w:val="16"/>
                <w:szCs w:val="16"/>
                <w:lang w:eastAsia="de-DE"/>
              </w:rPr>
              <w:drawing>
                <wp:anchor distT="0" distB="0" distL="114300" distR="114300" simplePos="0" relativeHeight="251661312" behindDoc="1" locked="0" layoutInCell="1" allowOverlap="1" wp14:anchorId="24F71EFF" wp14:editId="376CDDD3">
                  <wp:simplePos x="0" y="0"/>
                  <wp:positionH relativeFrom="column">
                    <wp:posOffset>-65405</wp:posOffset>
                  </wp:positionH>
                  <wp:positionV relativeFrom="paragraph">
                    <wp:posOffset>38735</wp:posOffset>
                  </wp:positionV>
                  <wp:extent cx="1981200" cy="2905125"/>
                  <wp:effectExtent l="0" t="0" r="0" b="9525"/>
                  <wp:wrapTight wrapText="bothSides">
                    <wp:wrapPolygon edited="0">
                      <wp:start x="0" y="0"/>
                      <wp:lineTo x="0" y="21529"/>
                      <wp:lineTo x="21392" y="21529"/>
                      <wp:lineTo x="21392" y="0"/>
                      <wp:lineTo x="0" y="0"/>
                    </wp:wrapPolygon>
                  </wp:wrapTight>
                  <wp:docPr id="8" name="Grafik 8" descr="C:\Users\Dana\Desktop\Quellen\Berufe Neferi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a\Desktop\Quellen\Berufe Neferihi.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991" t="4709" r="4299" b="4226"/>
                          <a:stretch/>
                        </pic:blipFill>
                        <pic:spPr bwMode="auto">
                          <a:xfrm>
                            <a:off x="0" y="0"/>
                            <a:ext cx="1981200" cy="290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36F2" w:rsidRPr="003136F2" w:rsidRDefault="00446BC1" w:rsidP="003136F2">
            <w:pPr>
              <w:pStyle w:val="StandardWeb"/>
              <w:spacing w:after="0"/>
              <w:rPr>
                <w:sz w:val="18"/>
                <w:szCs w:val="18"/>
              </w:rPr>
            </w:pPr>
            <w:r>
              <w:rPr>
                <w:sz w:val="16"/>
                <w:szCs w:val="16"/>
              </w:rPr>
              <w:br/>
            </w:r>
            <w:r w:rsidR="003136F2">
              <w:rPr>
                <w:sz w:val="18"/>
                <w:szCs w:val="18"/>
              </w:rPr>
              <w:t>Nefer-ihi</w:t>
            </w:r>
            <w:r w:rsidR="003136F2" w:rsidRPr="003136F2">
              <w:rPr>
                <w:sz w:val="18"/>
                <w:szCs w:val="18"/>
              </w:rPr>
              <w:t>: Rosengranit; Schreiberfigur, Schneidersitz; schreibt nicht, da Zugehörigkeit zur Berufsgruppe der Schreiber wichtiger war als die Tätigkeit an sich; Schriftkundiger gehört zur das Land verwaltender Oberschicht, obwohl Nefer-ihi nur niedere Beamtentitel hatte – Altes Reich, 5. – 6. Dynastie</w:t>
            </w:r>
          </w:p>
          <w:p w:rsidR="00A22E26" w:rsidRPr="003136F2" w:rsidRDefault="003136F2" w:rsidP="003136F2">
            <w:pPr>
              <w:rPr>
                <w:sz w:val="18"/>
                <w:szCs w:val="18"/>
              </w:rPr>
            </w:pPr>
            <w:r w:rsidRPr="003136F2">
              <w:rPr>
                <w:rFonts w:cs="Times New Roman"/>
                <w:sz w:val="18"/>
                <w:szCs w:val="18"/>
              </w:rPr>
              <w:t>(Ägyptisches Museum Leipzig</w:t>
            </w:r>
            <w:r w:rsidRPr="003136F2">
              <w:rPr>
                <w:sz w:val="18"/>
                <w:szCs w:val="18"/>
              </w:rPr>
              <w:t xml:space="preserve"> </w:t>
            </w:r>
            <w:r w:rsidR="00A22E26" w:rsidRPr="003136F2">
              <w:rPr>
                <w:sz w:val="18"/>
                <w:szCs w:val="18"/>
              </w:rPr>
              <w:t>Inv.-Nr. 2687; Foto: Marion Wenzel (2010)</w:t>
            </w:r>
            <w:r w:rsidRPr="003136F2">
              <w:rPr>
                <w:sz w:val="18"/>
                <w:szCs w:val="18"/>
              </w:rPr>
              <w:t xml:space="preserve"> </w:t>
            </w:r>
            <w:r w:rsidRPr="003136F2">
              <w:rPr>
                <w:rFonts w:cs="Times New Roman"/>
                <w:sz w:val="18"/>
                <w:szCs w:val="18"/>
              </w:rPr>
              <w:t>(CC-BY-SA))</w:t>
            </w:r>
          </w:p>
        </w:tc>
      </w:tr>
      <w:tr w:rsidR="00A22E26" w:rsidRPr="00237548" w:rsidTr="003136F2">
        <w:trPr>
          <w:trHeight w:val="4952"/>
        </w:trPr>
        <w:tc>
          <w:tcPr>
            <w:tcW w:w="3964" w:type="dxa"/>
          </w:tcPr>
          <w:p w:rsidR="003136F2" w:rsidRPr="003136F2" w:rsidRDefault="003136F2" w:rsidP="003136F2">
            <w:pPr>
              <w:rPr>
                <w:rFonts w:eastAsia="Times New Roman" w:cs="Times New Roman"/>
                <w:sz w:val="18"/>
                <w:szCs w:val="18"/>
                <w:lang w:eastAsia="de-DE"/>
              </w:rPr>
            </w:pPr>
            <w:r w:rsidRPr="00F2309B">
              <w:rPr>
                <w:noProof/>
                <w:sz w:val="20"/>
                <w:szCs w:val="20"/>
                <w:lang w:eastAsia="de-DE"/>
              </w:rPr>
              <w:lastRenderedPageBreak/>
              <w:drawing>
                <wp:anchor distT="0" distB="0" distL="114300" distR="114300" simplePos="0" relativeHeight="251663360" behindDoc="1" locked="0" layoutInCell="1" allowOverlap="1" wp14:anchorId="39639355" wp14:editId="3C17FDA5">
                  <wp:simplePos x="0" y="0"/>
                  <wp:positionH relativeFrom="column">
                    <wp:posOffset>-128905</wp:posOffset>
                  </wp:positionH>
                  <wp:positionV relativeFrom="paragraph">
                    <wp:posOffset>128270</wp:posOffset>
                  </wp:positionV>
                  <wp:extent cx="2663190" cy="2416175"/>
                  <wp:effectExtent l="9207" t="0" r="0" b="0"/>
                  <wp:wrapTight wrapText="bothSides">
                    <wp:wrapPolygon edited="0">
                      <wp:start x="75" y="21682"/>
                      <wp:lineTo x="21397" y="21682"/>
                      <wp:lineTo x="21397" y="224"/>
                      <wp:lineTo x="75" y="224"/>
                      <wp:lineTo x="75" y="21682"/>
                    </wp:wrapPolygon>
                  </wp:wrapTight>
                  <wp:docPr id="9" name="Grafik 9" descr="C:\Users\Dana\Desktop\Quellen\Berufe kornmahlende Diene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Desktop\Quellen\Berufe kornmahlende Dieneri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63190" cy="241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36F2">
              <w:rPr>
                <w:rFonts w:eastAsia="Times New Roman" w:cs="Times New Roman"/>
                <w:sz w:val="18"/>
                <w:szCs w:val="18"/>
                <w:lang w:eastAsia="de-DE"/>
              </w:rPr>
              <w:t>Schöne Müllerin (ÄGMUS 2667): Kalkstein, bemalt; kornmahlende Dienerin für die Brot- und Bierherstellung, Teil der Jenseitsversorgung. Kniet vor einem großen, ovalen Mahlstein, zwischen ihren Knien befindet sich der Getreidesack. Sie mahlt das Korn mit einem Reibstein, hat kräftige muskulöse Schultern und Arme, da die Tätigkeit Kraft erfordert, was der Künstler zeigen wollte. Haar mit Tuch geschützt, knielanger Schurz, Band um Taille – Altes Reich, 5. Dynastie</w:t>
            </w:r>
          </w:p>
          <w:p w:rsidR="00A22E26" w:rsidRPr="00F2309B" w:rsidRDefault="003136F2" w:rsidP="003136F2">
            <w:pPr>
              <w:rPr>
                <w:sz w:val="20"/>
                <w:szCs w:val="20"/>
              </w:rPr>
            </w:pPr>
            <w:r>
              <w:rPr>
                <w:rFonts w:cs="Times New Roman"/>
                <w:sz w:val="18"/>
                <w:szCs w:val="18"/>
              </w:rPr>
              <w:t>(</w:t>
            </w:r>
            <w:r w:rsidRPr="003136F2">
              <w:rPr>
                <w:rFonts w:cs="Times New Roman"/>
                <w:sz w:val="18"/>
                <w:szCs w:val="18"/>
              </w:rPr>
              <w:t>Ägyptisches Museum Leipzig</w:t>
            </w:r>
            <w:r>
              <w:rPr>
                <w:rFonts w:cs="Times New Roman"/>
                <w:sz w:val="18"/>
                <w:szCs w:val="18"/>
              </w:rPr>
              <w:t xml:space="preserve">, </w:t>
            </w:r>
            <w:r w:rsidR="00A22E26" w:rsidRPr="003136F2">
              <w:rPr>
                <w:rFonts w:cs="Times New Roman"/>
                <w:sz w:val="18"/>
                <w:szCs w:val="18"/>
              </w:rPr>
              <w:t>Inv.-Nr. 2667; Foto: Marion Wenzel (2011)</w:t>
            </w:r>
            <w:r w:rsidRPr="003136F2">
              <w:rPr>
                <w:rFonts w:cs="Times New Roman"/>
                <w:sz w:val="18"/>
                <w:szCs w:val="18"/>
              </w:rPr>
              <w:t xml:space="preserve"> </w:t>
            </w:r>
            <w:r w:rsidRPr="003136F2">
              <w:rPr>
                <w:rFonts w:cs="Times New Roman"/>
                <w:sz w:val="18"/>
                <w:szCs w:val="18"/>
              </w:rPr>
              <w:t>(CC-BY-SA))</w:t>
            </w:r>
          </w:p>
        </w:tc>
        <w:tc>
          <w:tcPr>
            <w:tcW w:w="3686" w:type="dxa"/>
          </w:tcPr>
          <w:p w:rsidR="00A22E26" w:rsidRPr="002377B3" w:rsidRDefault="00A22E26" w:rsidP="003136F2">
            <w:pPr>
              <w:rPr>
                <w:sz w:val="16"/>
                <w:szCs w:val="16"/>
              </w:rPr>
            </w:pPr>
            <w:r>
              <w:rPr>
                <w:noProof/>
                <w:sz w:val="16"/>
                <w:szCs w:val="16"/>
              </w:rPr>
              <w:object w:dxaOrig="1440" w:dyaOrig="1440">
                <v:shape id="_x0000_s1028" type="#_x0000_t75" style="position:absolute;margin-left:-4pt;margin-top:2.05pt;width:180pt;height:208.8pt;z-index:251670528;mso-position-horizontal-relative:text;mso-position-vertical-relative:text;mso-width-relative:page;mso-height-relative:page" wrapcoords="-113 0 -113 21523 21600 21523 21600 0 -113 0">
                  <v:imagedata r:id="rId18" o:title=""/>
                  <w10:wrap type="tight"/>
                </v:shape>
                <o:OLEObject Type="Embed" ProgID="PBrush" ShapeID="_x0000_s1028" DrawAspect="Content" ObjectID="_1521973963" r:id="rId19"/>
              </w:object>
            </w:r>
            <w:r w:rsidR="003136F2" w:rsidRPr="003136F2">
              <w:rPr>
                <w:rFonts w:eastAsia="Times New Roman" w:cs="Times New Roman"/>
                <w:sz w:val="18"/>
                <w:szCs w:val="18"/>
                <w:lang w:eastAsia="de-DE"/>
              </w:rPr>
              <w:t>Herischef-h</w:t>
            </w:r>
            <w:r w:rsidR="003136F2">
              <w:rPr>
                <w:rFonts w:eastAsia="Times New Roman" w:cs="Times New Roman"/>
                <w:sz w:val="18"/>
                <w:szCs w:val="18"/>
                <w:lang w:eastAsia="de-DE"/>
              </w:rPr>
              <w:t>otep: Holz, innerer Sarg,</w:t>
            </w:r>
            <w:r w:rsidR="003136F2" w:rsidRPr="003136F2">
              <w:rPr>
                <w:rFonts w:eastAsia="Times New Roman" w:cs="Times New Roman"/>
                <w:sz w:val="18"/>
                <w:szCs w:val="18"/>
                <w:lang w:eastAsia="de-DE"/>
              </w:rPr>
              <w:t xml:space="preserve"> Priester am Totentempel des Ni-user-Re (2390-2360 v.Chr.); urspr. zwei ineinander gestellte Kastensärge; Innenseiten bemalt: Versorgung des Toten: Nahrung, Kleidung</w:t>
            </w:r>
            <w:r w:rsidR="003136F2">
              <w:rPr>
                <w:rFonts w:eastAsia="Times New Roman" w:cs="Times New Roman"/>
                <w:sz w:val="18"/>
                <w:szCs w:val="18"/>
                <w:lang w:eastAsia="de-DE"/>
              </w:rPr>
              <w:t xml:space="preserve">, Schmuck, Waffen etc., </w:t>
            </w:r>
            <w:r w:rsidR="003136F2" w:rsidRPr="003136F2">
              <w:rPr>
                <w:rFonts w:eastAsia="Times New Roman" w:cs="Times New Roman"/>
                <w:sz w:val="18"/>
                <w:szCs w:val="18"/>
                <w:lang w:eastAsia="de-DE"/>
              </w:rPr>
              <w:t xml:space="preserve">Sarg </w:t>
            </w:r>
            <w:r w:rsidR="003136F2">
              <w:rPr>
                <w:rFonts w:eastAsia="Times New Roman" w:cs="Times New Roman"/>
                <w:sz w:val="18"/>
                <w:szCs w:val="18"/>
                <w:lang w:eastAsia="de-DE"/>
              </w:rPr>
              <w:t xml:space="preserve">als Haus des Verstorbenen, alle </w:t>
            </w:r>
            <w:r w:rsidR="003136F2" w:rsidRPr="003136F2">
              <w:rPr>
                <w:rFonts w:eastAsia="Times New Roman" w:cs="Times New Roman"/>
                <w:sz w:val="18"/>
                <w:szCs w:val="18"/>
                <w:lang w:eastAsia="de-DE"/>
              </w:rPr>
              <w:t>Güter</w:t>
            </w:r>
            <w:r w:rsidR="003136F2">
              <w:rPr>
                <w:rFonts w:eastAsia="Times New Roman" w:cs="Times New Roman"/>
                <w:sz w:val="18"/>
                <w:szCs w:val="18"/>
                <w:lang w:eastAsia="de-DE"/>
              </w:rPr>
              <w:t xml:space="preserve"> sollten mit ins Jenseits; Toter lag seitlich auf</w:t>
            </w:r>
            <w:r w:rsidR="003136F2" w:rsidRPr="003136F2">
              <w:rPr>
                <w:rFonts w:eastAsia="Times New Roman" w:cs="Times New Roman"/>
                <w:sz w:val="18"/>
                <w:szCs w:val="18"/>
                <w:lang w:eastAsia="de-DE"/>
              </w:rPr>
              <w:t xml:space="preserve"> Kopfstütze un</w:t>
            </w:r>
            <w:r w:rsidR="003136F2">
              <w:rPr>
                <w:rFonts w:eastAsia="Times New Roman" w:cs="Times New Roman"/>
                <w:sz w:val="18"/>
                <w:szCs w:val="18"/>
                <w:lang w:eastAsia="de-DE"/>
              </w:rPr>
              <w:t xml:space="preserve">d konnte mittels zweier auf Außenwand </w:t>
            </w:r>
            <w:r w:rsidR="003136F2" w:rsidRPr="003136F2">
              <w:rPr>
                <w:rFonts w:eastAsia="Times New Roman" w:cs="Times New Roman"/>
                <w:sz w:val="18"/>
                <w:szCs w:val="18"/>
                <w:lang w:eastAsia="de-DE"/>
              </w:rPr>
              <w:t>gemalter Augen auf Inne</w:t>
            </w:r>
            <w:r w:rsidR="003136F2">
              <w:rPr>
                <w:rFonts w:eastAsia="Times New Roman" w:cs="Times New Roman"/>
                <w:sz w:val="18"/>
                <w:szCs w:val="18"/>
                <w:lang w:eastAsia="de-DE"/>
              </w:rPr>
              <w:t>n- und Außensarg nach Osten zu aufgehender</w:t>
            </w:r>
            <w:r w:rsidR="003136F2" w:rsidRPr="003136F2">
              <w:rPr>
                <w:rFonts w:eastAsia="Times New Roman" w:cs="Times New Roman"/>
                <w:sz w:val="18"/>
                <w:szCs w:val="18"/>
                <w:lang w:eastAsia="de-DE"/>
              </w:rPr>
              <w:t xml:space="preserve"> Sonne schauen und mit dem Diesseits in Kontakt treten. Daneben wurden Krüge mit Lebensmitteln, Sandalen, Stöc</w:t>
            </w:r>
            <w:r w:rsidR="003136F2">
              <w:rPr>
                <w:rFonts w:eastAsia="Times New Roman" w:cs="Times New Roman"/>
                <w:sz w:val="18"/>
                <w:szCs w:val="18"/>
                <w:lang w:eastAsia="de-DE"/>
              </w:rPr>
              <w:t xml:space="preserve">ke, Boote und ein Halskragen ins Grab gelegt. Verbleib der Mumie </w:t>
            </w:r>
            <w:r w:rsidR="003136F2" w:rsidRPr="003136F2">
              <w:rPr>
                <w:rFonts w:eastAsia="Times New Roman" w:cs="Times New Roman"/>
                <w:sz w:val="18"/>
                <w:szCs w:val="18"/>
                <w:lang w:eastAsia="de-DE"/>
              </w:rPr>
              <w:t>ungewi</w:t>
            </w:r>
            <w:r w:rsidR="003136F2">
              <w:rPr>
                <w:rFonts w:eastAsia="Times New Roman" w:cs="Times New Roman"/>
                <w:sz w:val="18"/>
                <w:szCs w:val="18"/>
                <w:lang w:eastAsia="de-DE"/>
              </w:rPr>
              <w:t>ss</w:t>
            </w:r>
            <w:r w:rsidR="003136F2" w:rsidRPr="003136F2">
              <w:rPr>
                <w:rFonts w:eastAsia="Times New Roman" w:cs="Times New Roman"/>
                <w:sz w:val="18"/>
                <w:szCs w:val="18"/>
                <w:lang w:eastAsia="de-DE"/>
              </w:rPr>
              <w:t xml:space="preserve"> </w:t>
            </w:r>
            <w:r w:rsidR="003136F2">
              <w:rPr>
                <w:rFonts w:cs="Times New Roman"/>
                <w:sz w:val="18"/>
                <w:szCs w:val="18"/>
              </w:rPr>
              <w:t>(</w:t>
            </w:r>
            <w:r w:rsidR="003136F2" w:rsidRPr="003136F2">
              <w:rPr>
                <w:rFonts w:cs="Times New Roman"/>
                <w:sz w:val="18"/>
                <w:szCs w:val="18"/>
              </w:rPr>
              <w:t>Ägyptisches Museum Leipzig</w:t>
            </w:r>
            <w:r w:rsidR="003136F2">
              <w:rPr>
                <w:rFonts w:cs="Times New Roman"/>
                <w:sz w:val="18"/>
                <w:szCs w:val="18"/>
              </w:rPr>
              <w:t xml:space="preserve">, </w:t>
            </w:r>
            <w:r w:rsidRPr="003136F2">
              <w:rPr>
                <w:rFonts w:cs="Times New Roman"/>
                <w:sz w:val="18"/>
                <w:szCs w:val="18"/>
              </w:rPr>
              <w:t>Inv.-Nr. 3, 22, 25, 14-18; Foto: Peter Dils (2008)</w:t>
            </w:r>
            <w:r w:rsidR="003136F2">
              <w:rPr>
                <w:rFonts w:cs="Times New Roman"/>
                <w:sz w:val="18"/>
                <w:szCs w:val="18"/>
              </w:rPr>
              <w:t xml:space="preserve"> </w:t>
            </w:r>
            <w:r w:rsidR="003136F2" w:rsidRPr="003136F2">
              <w:rPr>
                <w:rFonts w:cs="Times New Roman"/>
                <w:sz w:val="18"/>
                <w:szCs w:val="18"/>
              </w:rPr>
              <w:t>(CC-BY-SA))</w:t>
            </w:r>
          </w:p>
        </w:tc>
        <w:tc>
          <w:tcPr>
            <w:tcW w:w="3402" w:type="dxa"/>
          </w:tcPr>
          <w:p w:rsidR="003136F2" w:rsidRPr="003136F2" w:rsidRDefault="003136F2" w:rsidP="003136F2">
            <w:pPr>
              <w:spacing w:before="100" w:beforeAutospacing="1" w:line="240" w:lineRule="auto"/>
              <w:rPr>
                <w:rFonts w:eastAsia="Times New Roman" w:cs="Times New Roman"/>
                <w:sz w:val="18"/>
                <w:szCs w:val="18"/>
                <w:lang w:eastAsia="de-DE"/>
              </w:rPr>
            </w:pPr>
            <w:r w:rsidRPr="003136F2">
              <w:rPr>
                <w:rFonts w:cs="Times New Roman"/>
                <w:sz w:val="18"/>
                <w:szCs w:val="18"/>
              </w:rPr>
              <w:object w:dxaOrig="1440" w:dyaOrig="1440">
                <v:shape id="_x0000_s1027" type="#_x0000_t75" style="position:absolute;margin-left:-.1pt;margin-top:2.05pt;width:159.95pt;height:208.8pt;z-index:251669504;mso-position-horizontal-relative:text;mso-position-vertical-relative:text;mso-width-relative:page;mso-height-relative:page" wrapcoords="-119 0 -119 21518 21600 21518 21600 0 -119 0">
                  <v:imagedata r:id="rId20" o:title="" cropbottom="1484f" cropleft="6482f"/>
                  <w10:wrap type="tight"/>
                </v:shape>
                <o:OLEObject Type="Embed" ProgID="PBrush" ShapeID="_x0000_s1027" DrawAspect="Content" ObjectID="_1521973964" r:id="rId21"/>
              </w:object>
            </w:r>
            <w:r>
              <w:rPr>
                <w:rFonts w:eastAsia="Times New Roman" w:cs="Times New Roman"/>
                <w:sz w:val="18"/>
                <w:szCs w:val="18"/>
                <w:lang w:eastAsia="de-DE"/>
              </w:rPr>
              <w:t>Küchenmodell</w:t>
            </w:r>
            <w:r w:rsidRPr="003136F2">
              <w:rPr>
                <w:rFonts w:eastAsia="Times New Roman" w:cs="Times New Roman"/>
                <w:sz w:val="18"/>
                <w:szCs w:val="18"/>
                <w:lang w:eastAsia="de-DE"/>
              </w:rPr>
              <w:t>: Holz; Schlachtung eines Rindes, Stampfen von Getreide, Brotbacken am Ofen, Bierherstellung (Krüge) - Grab des Herischef-hotep</w:t>
            </w:r>
            <w:r>
              <w:rPr>
                <w:rFonts w:eastAsia="Times New Roman" w:cs="Times New Roman"/>
                <w:sz w:val="18"/>
                <w:szCs w:val="18"/>
                <w:lang w:eastAsia="de-DE"/>
              </w:rPr>
              <w:t xml:space="preserve"> </w:t>
            </w:r>
          </w:p>
          <w:p w:rsidR="00A22E26" w:rsidRPr="002377B3" w:rsidRDefault="003136F2" w:rsidP="003136F2">
            <w:r>
              <w:rPr>
                <w:rFonts w:cs="Times New Roman"/>
                <w:sz w:val="18"/>
                <w:szCs w:val="18"/>
              </w:rPr>
              <w:t>(</w:t>
            </w:r>
            <w:r w:rsidRPr="003136F2">
              <w:rPr>
                <w:rFonts w:cs="Times New Roman"/>
                <w:sz w:val="18"/>
                <w:szCs w:val="18"/>
              </w:rPr>
              <w:t>Ägyptisches Museum Leipzig</w:t>
            </w:r>
            <w:r>
              <w:rPr>
                <w:rFonts w:cs="Times New Roman"/>
                <w:sz w:val="18"/>
                <w:szCs w:val="18"/>
              </w:rPr>
              <w:t>,</w:t>
            </w:r>
            <w:r>
              <w:rPr>
                <w:rFonts w:cs="Times New Roman"/>
                <w:sz w:val="18"/>
                <w:szCs w:val="18"/>
              </w:rPr>
              <w:t xml:space="preserve"> </w:t>
            </w:r>
            <w:r w:rsidR="00A22E26" w:rsidRPr="003136F2">
              <w:rPr>
                <w:rFonts w:cs="Times New Roman"/>
                <w:sz w:val="18"/>
                <w:szCs w:val="18"/>
              </w:rPr>
              <w:t>Inv.-Nr. 34; Foto: Marion Wenzel (2012)</w:t>
            </w:r>
            <w:r>
              <w:rPr>
                <w:rFonts w:cs="Times New Roman"/>
                <w:sz w:val="18"/>
                <w:szCs w:val="18"/>
              </w:rPr>
              <w:t xml:space="preserve"> </w:t>
            </w:r>
            <w:r w:rsidRPr="003136F2">
              <w:rPr>
                <w:rFonts w:cs="Times New Roman"/>
                <w:sz w:val="18"/>
                <w:szCs w:val="18"/>
              </w:rPr>
              <w:t>(CC-BY-SA))</w:t>
            </w:r>
          </w:p>
        </w:tc>
        <w:tc>
          <w:tcPr>
            <w:tcW w:w="3402" w:type="dxa"/>
          </w:tcPr>
          <w:p w:rsidR="003136F2" w:rsidRPr="003136F2" w:rsidRDefault="003136F2" w:rsidP="003136F2">
            <w:pPr>
              <w:spacing w:before="100" w:beforeAutospacing="1" w:line="240" w:lineRule="auto"/>
              <w:rPr>
                <w:rFonts w:eastAsia="Times New Roman" w:cs="Times New Roman"/>
                <w:sz w:val="18"/>
                <w:szCs w:val="18"/>
                <w:lang w:eastAsia="de-DE"/>
              </w:rPr>
            </w:pPr>
            <w:r w:rsidRPr="003136F2">
              <w:rPr>
                <w:noProof/>
                <w:sz w:val="18"/>
                <w:szCs w:val="18"/>
                <w:lang w:eastAsia="de-DE"/>
              </w:rPr>
              <w:drawing>
                <wp:anchor distT="0" distB="0" distL="114300" distR="114300" simplePos="0" relativeHeight="251665408" behindDoc="1" locked="0" layoutInCell="1" allowOverlap="1" wp14:anchorId="4CBAD4B8" wp14:editId="367F848A">
                  <wp:simplePos x="0" y="0"/>
                  <wp:positionH relativeFrom="column">
                    <wp:posOffset>-28575</wp:posOffset>
                  </wp:positionH>
                  <wp:positionV relativeFrom="paragraph">
                    <wp:posOffset>0</wp:posOffset>
                  </wp:positionV>
                  <wp:extent cx="2047875" cy="2676525"/>
                  <wp:effectExtent l="0" t="0" r="9525" b="9525"/>
                  <wp:wrapTight wrapText="bothSides">
                    <wp:wrapPolygon edited="0">
                      <wp:start x="21600" y="21600"/>
                      <wp:lineTo x="21600" y="77"/>
                      <wp:lineTo x="100" y="77"/>
                      <wp:lineTo x="100" y="21600"/>
                      <wp:lineTo x="21600" y="21600"/>
                    </wp:wrapPolygon>
                  </wp:wrapTight>
                  <wp:docPr id="10" name="Grafik 10" descr="C:\Users\Dana\Desktop\Projekt Ägypten\Quellen\Pharao Uschebti_Ru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Desktop\Projekt Ägypten\Quellen\Pharao Uschebti_Ruju.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373" t="12821" r="26453" b="7674"/>
                          <a:stretch/>
                        </pic:blipFill>
                        <pic:spPr bwMode="auto">
                          <a:xfrm rot="10800000" flipV="1">
                            <a:off x="0" y="0"/>
                            <a:ext cx="2047875" cy="267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36F2">
              <w:rPr>
                <w:rFonts w:eastAsia="Times New Roman" w:cs="Times New Roman"/>
                <w:sz w:val="18"/>
                <w:szCs w:val="18"/>
                <w:lang w:eastAsia="de-DE"/>
              </w:rPr>
              <w:t>Uschebti des Ruju: Uschebti sind Totenstatuetten, die als Diener für den Verstorbenen im Jenseits arbeiten müssen. Auf der Figur stand der Name und ein Spruch: “Oh Uschebti … wenn mein Name … aufgerufen wird …., dann sollst du sagen: „Hier bin Ich!“; idealerweise sollte für jeden Tag eine Dienerfigur mitgegeben werden - Neues Reich, 18. Dynastie</w:t>
            </w:r>
          </w:p>
          <w:p w:rsidR="00A22E26" w:rsidRPr="003136F2" w:rsidRDefault="003136F2" w:rsidP="008B4A4A">
            <w:pPr>
              <w:rPr>
                <w:sz w:val="18"/>
                <w:szCs w:val="18"/>
              </w:rPr>
            </w:pPr>
            <w:r w:rsidRPr="003136F2">
              <w:rPr>
                <w:rFonts w:cs="Times New Roman"/>
                <w:sz w:val="18"/>
                <w:szCs w:val="18"/>
              </w:rPr>
              <w:t>(Ägyptisches Museum Leipzig,</w:t>
            </w:r>
            <w:r w:rsidRPr="003136F2">
              <w:rPr>
                <w:rFonts w:cs="Times New Roman"/>
                <w:sz w:val="18"/>
                <w:szCs w:val="18"/>
              </w:rPr>
              <w:t xml:space="preserve"> </w:t>
            </w:r>
          </w:p>
          <w:p w:rsidR="00A22E26" w:rsidRPr="00F2309B" w:rsidRDefault="00A22E26" w:rsidP="008B4A4A">
            <w:pPr>
              <w:rPr>
                <w:sz w:val="16"/>
                <w:szCs w:val="16"/>
              </w:rPr>
            </w:pPr>
            <w:r w:rsidRPr="003136F2">
              <w:rPr>
                <w:sz w:val="18"/>
                <w:szCs w:val="18"/>
              </w:rPr>
              <w:t>Inv.-Nr. 6134; Foto: Susanne Töpfer (2007)</w:t>
            </w:r>
            <w:r w:rsidR="003136F2" w:rsidRPr="003136F2">
              <w:rPr>
                <w:sz w:val="18"/>
                <w:szCs w:val="18"/>
              </w:rPr>
              <w:t xml:space="preserve"> </w:t>
            </w:r>
            <w:r w:rsidR="003136F2" w:rsidRPr="003136F2">
              <w:rPr>
                <w:rFonts w:cs="Times New Roman"/>
                <w:sz w:val="18"/>
                <w:szCs w:val="18"/>
              </w:rPr>
              <w:t>(CC-BY-SA))</w:t>
            </w:r>
          </w:p>
        </w:tc>
      </w:tr>
    </w:tbl>
    <w:p w:rsidR="00A22E26" w:rsidRPr="0075621E" w:rsidRDefault="00A22E26" w:rsidP="00A22E26">
      <w:pPr>
        <w:rPr>
          <w:rFonts w:cs="Times New Roman"/>
        </w:rPr>
        <w:sectPr w:rsidR="00A22E26" w:rsidRPr="0075621E" w:rsidSect="003136F2">
          <w:headerReference w:type="default" r:id="rId23"/>
          <w:footerReference w:type="default" r:id="rId24"/>
          <w:headerReference w:type="first" r:id="rId25"/>
          <w:footerReference w:type="first" r:id="rId26"/>
          <w:pgSz w:w="16838" w:h="11906" w:orient="landscape"/>
          <w:pgMar w:top="1134" w:right="1134" w:bottom="1418" w:left="1134" w:header="709" w:footer="624" w:gutter="0"/>
          <w:cols w:space="708"/>
          <w:titlePg/>
          <w:docGrid w:linePitch="360"/>
        </w:sectPr>
      </w:pPr>
    </w:p>
    <w:p w:rsidR="00A22E26" w:rsidRPr="00AA3FE6" w:rsidRDefault="00A22E26" w:rsidP="00A22E26">
      <w:pPr>
        <w:spacing w:line="360" w:lineRule="auto"/>
        <w:jc w:val="both"/>
        <w:rPr>
          <w:rFonts w:cs="Times New Roman"/>
          <w:b/>
          <w:u w:val="single"/>
        </w:rPr>
      </w:pPr>
      <w:r w:rsidRPr="00AA3FE6">
        <w:rPr>
          <w:rFonts w:cs="Times New Roman"/>
          <w:b/>
          <w:u w:val="single"/>
        </w:rPr>
        <w:lastRenderedPageBreak/>
        <w:t>Einstieg Thematik Ägypten</w:t>
      </w:r>
    </w:p>
    <w:p w:rsidR="00A22E26" w:rsidRDefault="00A22E26" w:rsidP="00A22E26">
      <w:pPr>
        <w:spacing w:line="360" w:lineRule="auto"/>
        <w:jc w:val="both"/>
        <w:rPr>
          <w:rFonts w:cs="Times New Roman"/>
        </w:rPr>
      </w:pPr>
    </w:p>
    <w:p w:rsidR="00A22E26" w:rsidRDefault="00A22E26" w:rsidP="00A22E26">
      <w:pPr>
        <w:spacing w:line="360" w:lineRule="auto"/>
        <w:jc w:val="both"/>
        <w:rPr>
          <w:rFonts w:cs="Times New Roman"/>
        </w:rPr>
      </w:pPr>
      <w:r>
        <w:rPr>
          <w:rFonts w:cs="Times New Roman"/>
        </w:rPr>
        <w:t xml:space="preserve">In dieser Stunde soll Ägypten auf einer Karte verortet und erste </w:t>
      </w:r>
      <w:r w:rsidR="00654C15">
        <w:rPr>
          <w:rFonts w:cs="Times New Roman"/>
        </w:rPr>
        <w:t xml:space="preserve">landwirtschaftliche </w:t>
      </w:r>
      <w:r>
        <w:rPr>
          <w:rFonts w:cs="Times New Roman"/>
        </w:rPr>
        <w:t xml:space="preserve">Besonderheiten des Landes </w:t>
      </w:r>
      <w:r w:rsidR="00654C15">
        <w:rPr>
          <w:rFonts w:cs="Times New Roman"/>
        </w:rPr>
        <w:t xml:space="preserve">hinsichtlich des Nils bzw. der Ansiedlung </w:t>
      </w:r>
      <w:r>
        <w:rPr>
          <w:rFonts w:cs="Times New Roman"/>
        </w:rPr>
        <w:t>besprochen werden. Des Weit</w:t>
      </w:r>
      <w:r w:rsidR="004F7CA5">
        <w:rPr>
          <w:rFonts w:cs="Times New Roman"/>
        </w:rPr>
        <w:t xml:space="preserve">eren sollten </w:t>
      </w:r>
      <w:r>
        <w:rPr>
          <w:rFonts w:cs="Times New Roman"/>
        </w:rPr>
        <w:t>Hinweise zur Methode Bildinterpretation</w:t>
      </w:r>
      <w:r w:rsidR="00654C15">
        <w:rPr>
          <w:rFonts w:cs="Times New Roman"/>
        </w:rPr>
        <w:t xml:space="preserve"> sowie die Vorst</w:t>
      </w:r>
      <w:r w:rsidR="004F7CA5">
        <w:rPr>
          <w:rFonts w:cs="Times New Roman"/>
        </w:rPr>
        <w:t>ellung der Stationsarbeit für die</w:t>
      </w:r>
      <w:r w:rsidR="00654C15">
        <w:rPr>
          <w:rFonts w:cs="Times New Roman"/>
        </w:rPr>
        <w:t xml:space="preserve"> Folgestunden</w:t>
      </w:r>
      <w:r w:rsidR="004F7CA5">
        <w:rPr>
          <w:rFonts w:cs="Times New Roman"/>
        </w:rPr>
        <w:t xml:space="preserve"> besprochen werden</w:t>
      </w:r>
      <w:r>
        <w:rPr>
          <w:rFonts w:cs="Times New Roman"/>
        </w:rPr>
        <w:t xml:space="preserve">. </w:t>
      </w:r>
    </w:p>
    <w:p w:rsidR="00121BE0" w:rsidRDefault="00121BE0" w:rsidP="00A22E26">
      <w:pPr>
        <w:spacing w:line="360" w:lineRule="auto"/>
        <w:jc w:val="both"/>
        <w:rPr>
          <w:rFonts w:cs="Times New Roman"/>
        </w:rPr>
      </w:pPr>
    </w:p>
    <w:p w:rsidR="00A22E26" w:rsidRDefault="00A22E26" w:rsidP="00A22E26">
      <w:pPr>
        <w:spacing w:line="360" w:lineRule="auto"/>
        <w:jc w:val="both"/>
        <w:rPr>
          <w:rFonts w:cs="Times New Roman"/>
        </w:rPr>
      </w:pPr>
      <w:r>
        <w:rPr>
          <w:rFonts w:cs="Times New Roman"/>
        </w:rPr>
        <w:t>Eine mögliche Reihenfolge wäre:</w:t>
      </w:r>
    </w:p>
    <w:p w:rsidR="00A22E26" w:rsidRDefault="00A22E26" w:rsidP="00A22E26">
      <w:pPr>
        <w:pStyle w:val="Listenabsatz"/>
        <w:numPr>
          <w:ilvl w:val="0"/>
          <w:numId w:val="2"/>
        </w:numPr>
        <w:spacing w:line="360" w:lineRule="auto"/>
        <w:jc w:val="both"/>
        <w:rPr>
          <w:rFonts w:cs="Times New Roman"/>
        </w:rPr>
      </w:pPr>
      <w:r>
        <w:rPr>
          <w:rFonts w:cs="Times New Roman"/>
        </w:rPr>
        <w:t>Kartenarbeit</w:t>
      </w:r>
      <w:r w:rsidR="004F7CA5">
        <w:rPr>
          <w:rFonts w:cs="Times New Roman"/>
        </w:rPr>
        <w:t xml:space="preserve"> (siehe Karte Ägypten)</w:t>
      </w:r>
    </w:p>
    <w:p w:rsidR="00A22E26" w:rsidRDefault="00A22E26" w:rsidP="00A22E26">
      <w:pPr>
        <w:pStyle w:val="Listenabsatz"/>
        <w:numPr>
          <w:ilvl w:val="0"/>
          <w:numId w:val="2"/>
        </w:numPr>
        <w:spacing w:line="360" w:lineRule="auto"/>
        <w:jc w:val="both"/>
        <w:rPr>
          <w:rFonts w:cs="Times New Roman"/>
        </w:rPr>
      </w:pPr>
      <w:r>
        <w:rPr>
          <w:rFonts w:cs="Times New Roman"/>
        </w:rPr>
        <w:t xml:space="preserve">Erarbeitung des Textes </w:t>
      </w:r>
      <w:r w:rsidR="004F7CA5">
        <w:rPr>
          <w:rFonts w:cs="Times New Roman"/>
        </w:rPr>
        <w:t xml:space="preserve">(T1) </w:t>
      </w:r>
      <w:r>
        <w:rPr>
          <w:rFonts w:cs="Times New Roman"/>
        </w:rPr>
        <w:t>+ Ausfüllen Arbeitsblatt</w:t>
      </w:r>
    </w:p>
    <w:p w:rsidR="00A22E26" w:rsidRDefault="00A22E26" w:rsidP="00A22E26">
      <w:pPr>
        <w:pStyle w:val="Listenabsatz"/>
        <w:numPr>
          <w:ilvl w:val="0"/>
          <w:numId w:val="2"/>
        </w:numPr>
        <w:spacing w:line="360" w:lineRule="auto"/>
        <w:jc w:val="both"/>
        <w:rPr>
          <w:rFonts w:cs="Times New Roman"/>
        </w:rPr>
      </w:pPr>
      <w:r>
        <w:rPr>
          <w:rFonts w:cs="Times New Roman"/>
        </w:rPr>
        <w:t>Bildbeschreibung + Ausfüllen Arbeitsblatt</w:t>
      </w:r>
    </w:p>
    <w:p w:rsidR="00A22E26" w:rsidRPr="002B4759" w:rsidRDefault="00A22E26" w:rsidP="00A22E26">
      <w:pPr>
        <w:spacing w:line="360" w:lineRule="auto"/>
        <w:jc w:val="both"/>
        <w:rPr>
          <w:rFonts w:cs="Times New Roman"/>
        </w:rPr>
      </w:pPr>
    </w:p>
    <w:p w:rsidR="00A22E26" w:rsidRDefault="00A22E26" w:rsidP="00A22E26">
      <w:pPr>
        <w:spacing w:line="360" w:lineRule="auto"/>
        <w:jc w:val="both"/>
        <w:rPr>
          <w:rFonts w:cs="Times New Roman"/>
        </w:rPr>
      </w:pPr>
      <w:r>
        <w:rPr>
          <w:rFonts w:cs="Times New Roman"/>
        </w:rPr>
        <w:t>Hinweise zur Kartenarbeit:</w:t>
      </w:r>
    </w:p>
    <w:p w:rsidR="00A22E26" w:rsidRDefault="00A22E26" w:rsidP="00A22E26">
      <w:pPr>
        <w:spacing w:line="360" w:lineRule="auto"/>
        <w:jc w:val="both"/>
        <w:rPr>
          <w:rFonts w:cs="Times New Roman"/>
        </w:rPr>
      </w:pPr>
    </w:p>
    <w:p w:rsidR="00A22E26" w:rsidRDefault="00A22E26" w:rsidP="00A22E26">
      <w:pPr>
        <w:pStyle w:val="Listenabsatz"/>
        <w:numPr>
          <w:ilvl w:val="0"/>
          <w:numId w:val="2"/>
        </w:numPr>
        <w:spacing w:line="360" w:lineRule="auto"/>
        <w:jc w:val="both"/>
        <w:rPr>
          <w:rFonts w:cs="Times New Roman"/>
        </w:rPr>
      </w:pPr>
      <w:r w:rsidRPr="002B41A0">
        <w:rPr>
          <w:rFonts w:cs="Times New Roman"/>
        </w:rPr>
        <w:t xml:space="preserve">SuS übernehmen Kartengestaltung </w:t>
      </w:r>
      <w:r w:rsidR="00121BE0">
        <w:rPr>
          <w:rFonts w:cs="Times New Roman"/>
        </w:rPr>
        <w:t xml:space="preserve">auf Arbeitsblatt </w:t>
      </w:r>
      <w:r w:rsidRPr="002B41A0">
        <w:rPr>
          <w:rFonts w:cs="Times New Roman"/>
        </w:rPr>
        <w:t xml:space="preserve">(z.B. Nil blau; Gegend um Nil grün </w:t>
      </w:r>
      <w:r w:rsidRPr="002B41A0">
        <w:sym w:font="Wingdings" w:char="F0E0"/>
      </w:r>
      <w:r w:rsidRPr="002B41A0">
        <w:rPr>
          <w:rFonts w:cs="Times New Roman"/>
        </w:rPr>
        <w:t xml:space="preserve"> fruchtbares Land)</w:t>
      </w:r>
      <w:r>
        <w:rPr>
          <w:rFonts w:cs="Times New Roman"/>
        </w:rPr>
        <w:t xml:space="preserve"> von Landkarte des Lehrers.</w:t>
      </w:r>
    </w:p>
    <w:p w:rsidR="00A22E26" w:rsidRPr="002B41A0" w:rsidRDefault="00A22E26" w:rsidP="00A22E26">
      <w:pPr>
        <w:pStyle w:val="Listenabsatz"/>
        <w:numPr>
          <w:ilvl w:val="0"/>
          <w:numId w:val="2"/>
        </w:numPr>
        <w:spacing w:line="360" w:lineRule="auto"/>
        <w:jc w:val="both"/>
        <w:rPr>
          <w:rFonts w:cs="Times New Roman"/>
        </w:rPr>
      </w:pPr>
      <w:r>
        <w:rPr>
          <w:rFonts w:cs="Times New Roman"/>
        </w:rPr>
        <w:t>Eintragen landwirtschaftlicher Besonderheiten und Ansiedlung der Bevölkerung</w:t>
      </w:r>
    </w:p>
    <w:p w:rsidR="00A22E26" w:rsidRDefault="00A22E26" w:rsidP="00A22E26">
      <w:pPr>
        <w:spacing w:line="360" w:lineRule="auto"/>
        <w:jc w:val="both"/>
        <w:rPr>
          <w:rFonts w:cs="Times New Roman"/>
        </w:rPr>
      </w:pPr>
    </w:p>
    <w:p w:rsidR="00A22E26" w:rsidRDefault="00A22E26" w:rsidP="00A22E26">
      <w:pPr>
        <w:rPr>
          <w:rFonts w:cs="Times New Roman"/>
        </w:rPr>
      </w:pPr>
      <w:r>
        <w:rPr>
          <w:rFonts w:cs="Times New Roman"/>
        </w:rPr>
        <w:t>Hinweise zur Bildbeschreibung:</w:t>
      </w:r>
    </w:p>
    <w:p w:rsidR="00A22E26" w:rsidRDefault="00A22E26" w:rsidP="00A22E26">
      <w:pPr>
        <w:rPr>
          <w:rFonts w:cs="Times New Roman"/>
        </w:rPr>
      </w:pPr>
    </w:p>
    <w:p w:rsidR="00A22E26" w:rsidRDefault="00A22E26" w:rsidP="00A22E26">
      <w:pPr>
        <w:pStyle w:val="Listenabsatz"/>
        <w:numPr>
          <w:ilvl w:val="0"/>
          <w:numId w:val="2"/>
        </w:numPr>
        <w:rPr>
          <w:rFonts w:cs="Times New Roman"/>
        </w:rPr>
      </w:pPr>
      <w:r>
        <w:rPr>
          <w:rFonts w:cs="Times New Roman"/>
        </w:rPr>
        <w:t>exemplarische, gemeinsame Erarbeitung des ersten Arbeitsblattes</w:t>
      </w:r>
    </w:p>
    <w:p w:rsidR="00A22E26" w:rsidRDefault="00A22E26" w:rsidP="00A22E26">
      <w:pPr>
        <w:pStyle w:val="Listenabsatz"/>
        <w:numPr>
          <w:ilvl w:val="0"/>
          <w:numId w:val="2"/>
        </w:numPr>
        <w:rPr>
          <w:rFonts w:cs="Times New Roman"/>
        </w:rPr>
      </w:pPr>
      <w:r>
        <w:rPr>
          <w:rFonts w:cs="Times New Roman"/>
        </w:rPr>
        <w:t>jeder SuS erhält Arbeitsblatt mit Foto (Lehrer auf Folie)</w:t>
      </w:r>
    </w:p>
    <w:p w:rsidR="00A22E26" w:rsidRDefault="00A22E26" w:rsidP="00A22E26">
      <w:pPr>
        <w:pStyle w:val="Listenabsatz"/>
        <w:numPr>
          <w:ilvl w:val="0"/>
          <w:numId w:val="2"/>
        </w:numPr>
        <w:rPr>
          <w:rFonts w:cs="Times New Roman"/>
        </w:rPr>
      </w:pPr>
      <w:r>
        <w:rPr>
          <w:rFonts w:cs="Times New Roman"/>
        </w:rPr>
        <w:t>nach dem gemeinsamen Lesen des Textes markieren und übertragen wichtiger Merkmale auf das Arbeitsblatt</w:t>
      </w:r>
    </w:p>
    <w:p w:rsidR="00A22E26" w:rsidRPr="002B4759" w:rsidRDefault="00A22E26" w:rsidP="00A22E26">
      <w:pPr>
        <w:pStyle w:val="Listenabsatz"/>
        <w:numPr>
          <w:ilvl w:val="0"/>
          <w:numId w:val="2"/>
        </w:numPr>
        <w:rPr>
          <w:rFonts w:cs="Times New Roman"/>
        </w:rPr>
      </w:pPr>
      <w:r>
        <w:rPr>
          <w:rFonts w:cs="Times New Roman"/>
        </w:rPr>
        <w:t>Kontrolle: Lehrkraft füllt das Arbeitsblatt parallel auf der Folie aus</w:t>
      </w:r>
    </w:p>
    <w:p w:rsidR="00654C15" w:rsidRDefault="00654C15" w:rsidP="00A22E26">
      <w:pPr>
        <w:rPr>
          <w:rFonts w:cs="Times New Roman"/>
          <w:b/>
        </w:rPr>
      </w:pPr>
    </w:p>
    <w:p w:rsidR="00654C15" w:rsidRDefault="00654C15" w:rsidP="00A22E26">
      <w:pPr>
        <w:rPr>
          <w:rFonts w:cs="Times New Roman"/>
          <w:b/>
        </w:rPr>
      </w:pPr>
    </w:p>
    <w:p w:rsidR="00654C15" w:rsidRDefault="00654C15" w:rsidP="00A22E26">
      <w:pPr>
        <w:rPr>
          <w:rFonts w:cs="Times New Roman"/>
          <w:b/>
        </w:rPr>
      </w:pPr>
    </w:p>
    <w:p w:rsidR="00654C15" w:rsidRDefault="00654C15" w:rsidP="00A22E26">
      <w:pPr>
        <w:rPr>
          <w:rFonts w:cs="Times New Roman"/>
          <w:b/>
        </w:rPr>
      </w:pPr>
    </w:p>
    <w:p w:rsidR="00654C15" w:rsidRDefault="00654C15" w:rsidP="00A22E26">
      <w:pPr>
        <w:rPr>
          <w:rFonts w:cs="Times New Roman"/>
          <w:b/>
        </w:rPr>
      </w:pPr>
    </w:p>
    <w:p w:rsidR="00654C15" w:rsidRDefault="00654C15" w:rsidP="00A22E26">
      <w:pPr>
        <w:rPr>
          <w:rFonts w:cs="Times New Roman"/>
          <w:b/>
        </w:rPr>
      </w:pPr>
    </w:p>
    <w:p w:rsidR="00654C15" w:rsidRDefault="00654C15" w:rsidP="00A22E26">
      <w:pPr>
        <w:rPr>
          <w:rFonts w:cs="Times New Roman"/>
          <w:b/>
        </w:rPr>
      </w:pPr>
    </w:p>
    <w:p w:rsidR="00654C15" w:rsidRDefault="00654C15" w:rsidP="00A22E26">
      <w:pPr>
        <w:rPr>
          <w:rFonts w:cs="Times New Roman"/>
          <w:b/>
        </w:rPr>
      </w:pPr>
    </w:p>
    <w:p w:rsidR="00654C15" w:rsidRDefault="00654C15" w:rsidP="00A22E26">
      <w:pPr>
        <w:rPr>
          <w:rFonts w:cs="Times New Roman"/>
          <w:b/>
        </w:rPr>
      </w:pPr>
    </w:p>
    <w:p w:rsidR="00654C15" w:rsidRDefault="00654C15" w:rsidP="00A22E26">
      <w:pPr>
        <w:rPr>
          <w:rFonts w:cs="Times New Roman"/>
          <w:b/>
        </w:rPr>
      </w:pPr>
    </w:p>
    <w:p w:rsidR="00654C15" w:rsidRDefault="00654C15" w:rsidP="00A22E26">
      <w:pPr>
        <w:rPr>
          <w:rFonts w:cs="Times New Roman"/>
          <w:b/>
        </w:rPr>
      </w:pPr>
    </w:p>
    <w:p w:rsidR="00654C15" w:rsidRDefault="00654C15" w:rsidP="00A22E26">
      <w:pPr>
        <w:rPr>
          <w:rFonts w:cs="Times New Roman"/>
          <w:b/>
        </w:rPr>
      </w:pPr>
    </w:p>
    <w:p w:rsidR="00654C15" w:rsidRDefault="00FB2580" w:rsidP="00A22E26">
      <w:pPr>
        <w:rPr>
          <w:rFonts w:cs="Times New Roman"/>
          <w:b/>
        </w:rPr>
      </w:pPr>
      <w:r w:rsidRPr="00654C15">
        <w:rPr>
          <w:b/>
          <w:noProof/>
          <w:lang w:eastAsia="de-DE"/>
        </w:rPr>
        <mc:AlternateContent>
          <mc:Choice Requires="wps">
            <w:drawing>
              <wp:anchor distT="0" distB="0" distL="114300" distR="114300" simplePos="0" relativeHeight="251677696" behindDoc="0" locked="0" layoutInCell="1" allowOverlap="1" wp14:anchorId="13501B90" wp14:editId="033E1272">
                <wp:simplePos x="0" y="0"/>
                <wp:positionH relativeFrom="column">
                  <wp:posOffset>4603858</wp:posOffset>
                </wp:positionH>
                <wp:positionV relativeFrom="paragraph">
                  <wp:posOffset>2816513</wp:posOffset>
                </wp:positionV>
                <wp:extent cx="1431985" cy="266700"/>
                <wp:effectExtent l="0" t="0" r="15875" b="19050"/>
                <wp:wrapNone/>
                <wp:docPr id="114" name="Textfeld 114"/>
                <wp:cNvGraphicFramePr/>
                <a:graphic xmlns:a="http://schemas.openxmlformats.org/drawingml/2006/main">
                  <a:graphicData uri="http://schemas.microsoft.com/office/word/2010/wordprocessingShape">
                    <wps:wsp>
                      <wps:cNvSpPr txBox="1"/>
                      <wps:spPr>
                        <a:xfrm>
                          <a:off x="0" y="0"/>
                          <a:ext cx="1431985" cy="266700"/>
                        </a:xfrm>
                        <a:prstGeom prst="rect">
                          <a:avLst/>
                        </a:prstGeom>
                        <a:solidFill>
                          <a:sysClr val="window" lastClr="FFFFFF"/>
                        </a:solidFill>
                        <a:ln w="6350">
                          <a:solidFill>
                            <a:prstClr val="black"/>
                          </a:solidFill>
                        </a:ln>
                        <a:effectLst/>
                      </wps:spPr>
                      <wps:txbx>
                        <w:txbxContent>
                          <w:p w:rsidR="00A22E26" w:rsidRPr="00FB2580" w:rsidRDefault="00A22E26" w:rsidP="00FB2580">
                            <w:pPr>
                              <w:jc w:val="center"/>
                              <w:rPr>
                                <w:sz w:val="20"/>
                                <w:szCs w:val="20"/>
                              </w:rPr>
                            </w:pPr>
                            <w:r w:rsidRPr="00FB2580">
                              <w:rPr>
                                <w:sz w:val="20"/>
                                <w:szCs w:val="20"/>
                              </w:rPr>
                              <w:t>Ägypten 2000 n.Chr.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01B90" id="_x0000_t202" coordsize="21600,21600" o:spt="202" path="m,l,21600r21600,l21600,xe">
                <v:stroke joinstyle="miter"/>
                <v:path gradientshapeok="t" o:connecttype="rect"/>
              </v:shapetype>
              <v:shape id="Textfeld 114" o:spid="_x0000_s1026" type="#_x0000_t202" style="position:absolute;margin-left:362.5pt;margin-top:221.75pt;width:112.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" fillcolor="window" strokeweight=".5pt">
                <v:textbox>
                  <w:txbxContent>
                    <w:p w:rsidR="00A22E26" w:rsidRPr="00FB2580" w:rsidRDefault="00A22E26" w:rsidP="00FB2580">
                      <w:pPr>
                        <w:jc w:val="center"/>
                        <w:rPr>
                          <w:sz w:val="20"/>
                          <w:szCs w:val="20"/>
                        </w:rPr>
                      </w:pPr>
                      <w:r w:rsidRPr="00FB2580">
                        <w:rPr>
                          <w:sz w:val="20"/>
                          <w:szCs w:val="20"/>
                        </w:rPr>
                        <w:t>Ägypten 2000 n.Chr.</w:t>
                      </w:r>
                    </w:p>
                  </w:txbxContent>
                </v:textbox>
              </v:shape>
            </w:pict>
          </mc:Fallback>
        </mc:AlternateContent>
      </w:r>
      <w:r w:rsidRPr="004F7CA5">
        <w:rPr>
          <w:rFonts w:cs="Times New Roman"/>
          <w:b/>
          <w:noProof/>
        </w:rPr>
        <mc:AlternateContent>
          <mc:Choice Requires="wps">
            <w:drawing>
              <wp:anchor distT="45720" distB="45720" distL="114300" distR="114300" simplePos="0" relativeHeight="251717632" behindDoc="0" locked="0" layoutInCell="1" allowOverlap="1" wp14:anchorId="1208747D" wp14:editId="69698E9D">
                <wp:simplePos x="0" y="0"/>
                <wp:positionH relativeFrom="column">
                  <wp:posOffset>1024794</wp:posOffset>
                </wp:positionH>
                <wp:positionV relativeFrom="paragraph">
                  <wp:posOffset>2363638</wp:posOffset>
                </wp:positionV>
                <wp:extent cx="1102995" cy="40830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08305"/>
                        </a:xfrm>
                        <a:prstGeom prst="rect">
                          <a:avLst/>
                        </a:prstGeom>
                        <a:noFill/>
                        <a:ln w="9525">
                          <a:noFill/>
                          <a:miter lim="800000"/>
                          <a:headEnd/>
                          <a:tailEnd/>
                        </a:ln>
                      </wps:spPr>
                      <wps:txbx>
                        <w:txbxContent>
                          <w:p w:rsidR="004F7CA5" w:rsidRDefault="004F7CA5">
                            <w:r>
                              <w:t>Alexandria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8747D" id="Textfeld 2" o:spid="_x0000_s1027" type="#_x0000_t202" style="position:absolute;margin-left:80.7pt;margin-top:186.1pt;width:86.85pt;height:32.1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" filled="f" stroked="f">
                <v:textbox>
                  <w:txbxContent>
                    <w:p w:rsidR="004F7CA5" w:rsidRDefault="004F7CA5">
                      <w:r>
                        <w:t>Alexandria</w:t>
                      </w:r>
                    </w:p>
                  </w:txbxContent>
                </v:textbox>
                <w10:wrap type="square"/>
              </v:shape>
            </w:pict>
          </mc:Fallback>
        </mc:AlternateContent>
      </w:r>
      <w:r w:rsidRPr="004F7CA5">
        <w:rPr>
          <w:rFonts w:cs="Times New Roman"/>
          <w:b/>
          <w:noProof/>
        </w:rPr>
        <mc:AlternateContent>
          <mc:Choice Requires="wps">
            <w:drawing>
              <wp:anchor distT="45720" distB="45720" distL="114300" distR="114300" simplePos="0" relativeHeight="251728896" behindDoc="0" locked="0" layoutInCell="1" allowOverlap="1" wp14:anchorId="11910783" wp14:editId="03D9E457">
                <wp:simplePos x="0" y="0"/>
                <wp:positionH relativeFrom="column">
                  <wp:posOffset>945899</wp:posOffset>
                </wp:positionH>
                <wp:positionV relativeFrom="paragraph">
                  <wp:posOffset>2600325</wp:posOffset>
                </wp:positionV>
                <wp:extent cx="1102995" cy="318770"/>
                <wp:effectExtent l="0" t="0" r="20955" b="2413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18770"/>
                        </a:xfrm>
                        <a:prstGeom prst="rect">
                          <a:avLst/>
                        </a:prstGeom>
                        <a:noFill/>
                        <a:ln w="9525">
                          <a:solidFill>
                            <a:schemeClr val="tx1"/>
                          </a:solidFill>
                          <a:miter lim="800000"/>
                          <a:headEnd/>
                          <a:tailEnd/>
                        </a:ln>
                      </wps:spPr>
                      <wps:txbx>
                        <w:txbxContent>
                          <w:p w:rsidR="004F7CA5" w:rsidRPr="004F7CA5" w:rsidRDefault="004F7CA5" w:rsidP="004F7CA5">
                            <w:pPr>
                              <w:rPr>
                                <w:i/>
                              </w:rPr>
                            </w:pPr>
                            <w:r w:rsidRPr="004F7CA5">
                              <w:rPr>
                                <w:i/>
                              </w:rPr>
                              <w:t>Unterägypten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10783" id="_x0000_s1028" type="#_x0000_t202" style="position:absolute;margin-left:74.5pt;margin-top:204.75pt;width:86.85pt;height:25.1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" filled="f" strokecolor="black [3213]">
                <v:textbox>
                  <w:txbxContent>
                    <w:p w:rsidR="004F7CA5" w:rsidRPr="004F7CA5" w:rsidRDefault="004F7CA5" w:rsidP="004F7CA5">
                      <w:pPr>
                        <w:rPr>
                          <w:i/>
                        </w:rPr>
                      </w:pPr>
                      <w:r w:rsidRPr="004F7CA5">
                        <w:rPr>
                          <w:i/>
                        </w:rPr>
                        <w:t>Unterägypten</w:t>
                      </w:r>
                    </w:p>
                  </w:txbxContent>
                </v:textbox>
                <w10:wrap type="square"/>
              </v:shape>
            </w:pict>
          </mc:Fallback>
        </mc:AlternateContent>
      </w:r>
      <w:r w:rsidRPr="00654C15">
        <w:rPr>
          <w:b/>
          <w:noProof/>
          <w:lang w:eastAsia="de-DE"/>
        </w:rPr>
        <w:drawing>
          <wp:anchor distT="0" distB="0" distL="114300" distR="114300" simplePos="0" relativeHeight="251658239" behindDoc="1" locked="0" layoutInCell="1" allowOverlap="1" wp14:anchorId="5919967A" wp14:editId="45AE9AFD">
            <wp:simplePos x="0" y="0"/>
            <wp:positionH relativeFrom="column">
              <wp:posOffset>108585</wp:posOffset>
            </wp:positionH>
            <wp:positionV relativeFrom="paragraph">
              <wp:posOffset>636234</wp:posOffset>
            </wp:positionV>
            <wp:extent cx="6047740" cy="7280910"/>
            <wp:effectExtent l="323850" t="323850" r="314960" b="320040"/>
            <wp:wrapTight wrapText="bothSides">
              <wp:wrapPolygon edited="0">
                <wp:start x="3470" y="-961"/>
                <wp:lineTo x="544" y="-848"/>
                <wp:lineTo x="544" y="57"/>
                <wp:lineTo x="-408" y="57"/>
                <wp:lineTo x="-408" y="961"/>
                <wp:lineTo x="-953" y="961"/>
                <wp:lineTo x="-1157" y="4578"/>
                <wp:lineTo x="-1089" y="21815"/>
                <wp:lineTo x="-136" y="22380"/>
                <wp:lineTo x="-68" y="22493"/>
                <wp:lineTo x="18302" y="22493"/>
                <wp:lineTo x="18370" y="22380"/>
                <wp:lineTo x="20548" y="21758"/>
                <wp:lineTo x="20616" y="21758"/>
                <wp:lineTo x="21772" y="20854"/>
                <wp:lineTo x="22317" y="19950"/>
                <wp:lineTo x="22589" y="19046"/>
                <wp:lineTo x="22657" y="57"/>
                <wp:lineTo x="21636" y="-791"/>
                <wp:lineTo x="21568" y="-961"/>
                <wp:lineTo x="3470" y="-961"/>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1170" t="1587" r="15014"/>
                    <a:stretch/>
                  </pic:blipFill>
                  <pic:spPr bwMode="auto">
                    <a:xfrm>
                      <a:off x="0" y="0"/>
                      <a:ext cx="6047740" cy="72809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7CA5">
        <w:rPr>
          <w:rFonts w:cs="Times New Roman"/>
          <w:b/>
          <w:noProof/>
        </w:rPr>
        <mc:AlternateContent>
          <mc:Choice Requires="wps">
            <w:drawing>
              <wp:anchor distT="45720" distB="45720" distL="114300" distR="114300" simplePos="0" relativeHeight="251735040" behindDoc="0" locked="0" layoutInCell="1" allowOverlap="1" wp14:anchorId="567CBF7D" wp14:editId="0ACB079D">
                <wp:simplePos x="0" y="0"/>
                <wp:positionH relativeFrom="column">
                  <wp:posOffset>1172233</wp:posOffset>
                </wp:positionH>
                <wp:positionV relativeFrom="paragraph">
                  <wp:posOffset>6062016</wp:posOffset>
                </wp:positionV>
                <wp:extent cx="1102995" cy="266700"/>
                <wp:effectExtent l="0" t="0" r="20955" b="1905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66700"/>
                        </a:xfrm>
                        <a:prstGeom prst="rect">
                          <a:avLst/>
                        </a:prstGeom>
                        <a:noFill/>
                        <a:ln w="9525">
                          <a:solidFill>
                            <a:sysClr val="windowText" lastClr="000000"/>
                          </a:solidFill>
                          <a:miter lim="800000"/>
                          <a:headEnd/>
                          <a:tailEnd/>
                        </a:ln>
                      </wps:spPr>
                      <wps:txbx>
                        <w:txbxContent>
                          <w:p w:rsidR="00FB2580" w:rsidRPr="004F7CA5" w:rsidRDefault="00FB2580" w:rsidP="00FB2580">
                            <w:pPr>
                              <w:rPr>
                                <w:i/>
                              </w:rPr>
                            </w:pPr>
                            <w:r>
                              <w:rPr>
                                <w:i/>
                              </w:rPr>
                              <w:t>Nubien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CBF7D" id="_x0000_s1029" type="#_x0000_t202" style="position:absolute;margin-left:92.3pt;margin-top:477.3pt;width:86.85pt;height:21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" filled="f" strokecolor="windowText">
                <v:textbox>
                  <w:txbxContent>
                    <w:p w:rsidR="00FB2580" w:rsidRPr="004F7CA5" w:rsidRDefault="00FB2580" w:rsidP="00FB2580">
                      <w:pPr>
                        <w:rPr>
                          <w:i/>
                        </w:rPr>
                      </w:pPr>
                      <w:r>
                        <w:rPr>
                          <w:i/>
                        </w:rPr>
                        <w:t>Nubien</w:t>
                      </w:r>
                    </w:p>
                  </w:txbxContent>
                </v:textbox>
                <w10:wrap type="square"/>
              </v:shape>
            </w:pict>
          </mc:Fallback>
        </mc:AlternateContent>
      </w:r>
      <w:r w:rsidR="004F7CA5" w:rsidRPr="004F7CA5">
        <w:rPr>
          <w:rFonts w:cs="Times New Roman"/>
          <w:b/>
          <w:noProof/>
        </w:rPr>
        <mc:AlternateContent>
          <mc:Choice Requires="wps">
            <w:drawing>
              <wp:anchor distT="45720" distB="45720" distL="114300" distR="114300" simplePos="0" relativeHeight="251732992" behindDoc="0" locked="0" layoutInCell="1" allowOverlap="1" wp14:anchorId="29EFC669" wp14:editId="6E9B82B5">
                <wp:simplePos x="0" y="0"/>
                <wp:positionH relativeFrom="column">
                  <wp:posOffset>2506718</wp:posOffset>
                </wp:positionH>
                <wp:positionV relativeFrom="paragraph">
                  <wp:posOffset>6507020</wp:posOffset>
                </wp:positionV>
                <wp:extent cx="1102995" cy="408305"/>
                <wp:effectExtent l="0" t="0" r="0" b="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08305"/>
                        </a:xfrm>
                        <a:prstGeom prst="rect">
                          <a:avLst/>
                        </a:prstGeom>
                        <a:noFill/>
                        <a:ln w="9525">
                          <a:noFill/>
                          <a:miter lim="800000"/>
                          <a:headEnd/>
                          <a:tailEnd/>
                        </a:ln>
                      </wps:spPr>
                      <wps:txbx>
                        <w:txbxContent>
                          <w:p w:rsidR="004F7CA5" w:rsidRDefault="004F7CA5" w:rsidP="004F7CA5">
                            <w:r>
                              <w:t>Napata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FC669" id="_x0000_s1030" type="#_x0000_t202" style="position:absolute;margin-left:197.4pt;margin-top:512.35pt;width:86.85pt;height:3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" filled="f" stroked="f">
                <v:textbox>
                  <w:txbxContent>
                    <w:p w:rsidR="004F7CA5" w:rsidRDefault="004F7CA5" w:rsidP="004F7CA5">
                      <w:r>
                        <w:t>Napata</w:t>
                      </w:r>
                    </w:p>
                  </w:txbxContent>
                </v:textbox>
                <w10:wrap type="square"/>
              </v:shape>
            </w:pict>
          </mc:Fallback>
        </mc:AlternateContent>
      </w:r>
      <w:r w:rsidR="004F7CA5" w:rsidRPr="004F7CA5">
        <w:rPr>
          <w:rFonts w:cs="Times New Roman"/>
          <w:b/>
          <w:noProof/>
        </w:rPr>
        <mc:AlternateContent>
          <mc:Choice Requires="wps">
            <w:drawing>
              <wp:anchor distT="45720" distB="45720" distL="114300" distR="114300" simplePos="0" relativeHeight="251730944" behindDoc="0" locked="0" layoutInCell="1" allowOverlap="1" wp14:anchorId="5EF24E6A" wp14:editId="10B731AC">
                <wp:simplePos x="0" y="0"/>
                <wp:positionH relativeFrom="column">
                  <wp:posOffset>1188720</wp:posOffset>
                </wp:positionH>
                <wp:positionV relativeFrom="paragraph">
                  <wp:posOffset>3540125</wp:posOffset>
                </wp:positionV>
                <wp:extent cx="1309370" cy="408305"/>
                <wp:effectExtent l="0" t="6668" r="17463" b="17462"/>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09370" cy="408305"/>
                        </a:xfrm>
                        <a:prstGeom prst="rect">
                          <a:avLst/>
                        </a:prstGeom>
                        <a:noFill/>
                        <a:ln w="9525">
                          <a:solidFill>
                            <a:sysClr val="windowText" lastClr="000000"/>
                          </a:solidFill>
                          <a:miter lim="800000"/>
                          <a:headEnd/>
                          <a:tailEnd/>
                        </a:ln>
                      </wps:spPr>
                      <wps:txbx>
                        <w:txbxContent>
                          <w:p w:rsidR="004F7CA5" w:rsidRPr="004F7CA5" w:rsidRDefault="004F7CA5" w:rsidP="004F7CA5">
                            <w:pPr>
                              <w:jc w:val="center"/>
                              <w:rPr>
                                <w:i/>
                              </w:rPr>
                            </w:pPr>
                            <w:r>
                              <w:rPr>
                                <w:i/>
                              </w:rPr>
                              <w:t>Oberägypten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24E6A" id="_x0000_s1031" type="#_x0000_t202" style="position:absolute;margin-left:93.6pt;margin-top:278.75pt;width:103.1pt;height:32.15pt;rotation:-90;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" filled="f" strokecolor="windowText">
                <v:textbox>
                  <w:txbxContent>
                    <w:p w:rsidR="004F7CA5" w:rsidRPr="004F7CA5" w:rsidRDefault="004F7CA5" w:rsidP="004F7CA5">
                      <w:pPr>
                        <w:jc w:val="center"/>
                        <w:rPr>
                          <w:i/>
                        </w:rPr>
                      </w:pPr>
                      <w:r>
                        <w:rPr>
                          <w:i/>
                        </w:rPr>
                        <w:t>Oberägypten</w:t>
                      </w:r>
                    </w:p>
                  </w:txbxContent>
                </v:textbox>
                <w10:wrap type="square"/>
              </v:shape>
            </w:pict>
          </mc:Fallback>
        </mc:AlternateContent>
      </w:r>
      <w:r w:rsidR="004F7CA5" w:rsidRPr="004F7CA5">
        <w:rPr>
          <w:rFonts w:cs="Times New Roman"/>
          <w:b/>
          <w:noProof/>
        </w:rPr>
        <mc:AlternateContent>
          <mc:Choice Requires="wps">
            <w:drawing>
              <wp:anchor distT="45720" distB="45720" distL="114300" distR="114300" simplePos="0" relativeHeight="251726848" behindDoc="0" locked="0" layoutInCell="1" allowOverlap="1" wp14:anchorId="5EF93BF2" wp14:editId="1A7D900D">
                <wp:simplePos x="0" y="0"/>
                <wp:positionH relativeFrom="column">
                  <wp:posOffset>3152468</wp:posOffset>
                </wp:positionH>
                <wp:positionV relativeFrom="paragraph">
                  <wp:posOffset>4187233</wp:posOffset>
                </wp:positionV>
                <wp:extent cx="1102995" cy="551793"/>
                <wp:effectExtent l="0" t="0" r="0" b="127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551793"/>
                        </a:xfrm>
                        <a:prstGeom prst="rect">
                          <a:avLst/>
                        </a:prstGeom>
                        <a:noFill/>
                        <a:ln w="9525">
                          <a:noFill/>
                          <a:miter lim="800000"/>
                          <a:headEnd/>
                          <a:tailEnd/>
                        </a:ln>
                      </wps:spPr>
                      <wps:txbx>
                        <w:txbxContent>
                          <w:p w:rsidR="004F7CA5" w:rsidRPr="004F7CA5" w:rsidRDefault="004F7CA5" w:rsidP="004F7CA5">
                            <w:pPr>
                              <w:rPr>
                                <w:sz w:val="20"/>
                                <w:szCs w:val="20"/>
                              </w:rPr>
                            </w:pPr>
                            <w:r w:rsidRPr="004F7CA5">
                              <w:rPr>
                                <w:sz w:val="20"/>
                                <w:szCs w:val="20"/>
                              </w:rPr>
                              <w:t xml:space="preserve">Tal der </w:t>
                            </w:r>
                            <w:r>
                              <w:rPr>
                                <w:sz w:val="20"/>
                                <w:szCs w:val="20"/>
                              </w:rPr>
                              <w:br/>
                            </w:r>
                            <w:r w:rsidRPr="004F7CA5">
                              <w:rPr>
                                <w:sz w:val="20"/>
                                <w:szCs w:val="20"/>
                              </w:rPr>
                              <w:t>Könige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93BF2" id="_x0000_s1032" type="#_x0000_t202" style="position:absolute;margin-left:248.25pt;margin-top:329.7pt;width:86.85pt;height:43.4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" filled="f" stroked="f">
                <v:textbox>
                  <w:txbxContent>
                    <w:p w:rsidR="004F7CA5" w:rsidRPr="004F7CA5" w:rsidRDefault="004F7CA5" w:rsidP="004F7CA5">
                      <w:pPr>
                        <w:rPr>
                          <w:sz w:val="20"/>
                          <w:szCs w:val="20"/>
                        </w:rPr>
                      </w:pPr>
                      <w:r w:rsidRPr="004F7CA5">
                        <w:rPr>
                          <w:sz w:val="20"/>
                          <w:szCs w:val="20"/>
                        </w:rPr>
                        <w:t xml:space="preserve">Tal der </w:t>
                      </w:r>
                      <w:r>
                        <w:rPr>
                          <w:sz w:val="20"/>
                          <w:szCs w:val="20"/>
                        </w:rPr>
                        <w:br/>
                      </w:r>
                      <w:r w:rsidRPr="004F7CA5">
                        <w:rPr>
                          <w:sz w:val="20"/>
                          <w:szCs w:val="20"/>
                        </w:rPr>
                        <w:t>Könige</w:t>
                      </w:r>
                    </w:p>
                  </w:txbxContent>
                </v:textbox>
                <w10:wrap type="square"/>
              </v:shape>
            </w:pict>
          </mc:Fallback>
        </mc:AlternateContent>
      </w:r>
      <w:r w:rsidR="004F7CA5" w:rsidRPr="004F7CA5">
        <w:rPr>
          <w:rFonts w:cs="Times New Roman"/>
          <w:b/>
          <w:noProof/>
        </w:rPr>
        <mc:AlternateContent>
          <mc:Choice Requires="wps">
            <w:drawing>
              <wp:anchor distT="45720" distB="45720" distL="114300" distR="114300" simplePos="0" relativeHeight="251724800" behindDoc="0" locked="0" layoutInCell="1" allowOverlap="1" wp14:anchorId="5E0C1418" wp14:editId="106BC09A">
                <wp:simplePos x="0" y="0"/>
                <wp:positionH relativeFrom="column">
                  <wp:posOffset>4018915</wp:posOffset>
                </wp:positionH>
                <wp:positionV relativeFrom="paragraph">
                  <wp:posOffset>3942080</wp:posOffset>
                </wp:positionV>
                <wp:extent cx="1102995" cy="582930"/>
                <wp:effectExtent l="0" t="0" r="0"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582930"/>
                        </a:xfrm>
                        <a:prstGeom prst="rect">
                          <a:avLst/>
                        </a:prstGeom>
                        <a:noFill/>
                        <a:ln w="9525">
                          <a:noFill/>
                          <a:miter lim="800000"/>
                          <a:headEnd/>
                          <a:tailEnd/>
                        </a:ln>
                      </wps:spPr>
                      <wps:txbx>
                        <w:txbxContent>
                          <w:p w:rsidR="004F7CA5" w:rsidRDefault="004F7CA5" w:rsidP="004F7CA5">
                            <w:r>
                              <w:t xml:space="preserve">Rotes </w:t>
                            </w:r>
                          </w:p>
                          <w:p w:rsidR="004F7CA5" w:rsidRDefault="004F7CA5" w:rsidP="004F7CA5">
                            <w:r>
                              <w:t>Meer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C1418" id="_x0000_s1033" type="#_x0000_t202" style="position:absolute;margin-left:316.45pt;margin-top:310.4pt;width:86.85pt;height:45.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" filled="f" stroked="f">
                <v:textbox>
                  <w:txbxContent>
                    <w:p w:rsidR="004F7CA5" w:rsidRDefault="004F7CA5" w:rsidP="004F7CA5">
                      <w:r>
                        <w:t xml:space="preserve">Rotes </w:t>
                      </w:r>
                    </w:p>
                    <w:p w:rsidR="004F7CA5" w:rsidRDefault="004F7CA5" w:rsidP="004F7CA5">
                      <w:r>
                        <w:t>Meer</w:t>
                      </w:r>
                    </w:p>
                  </w:txbxContent>
                </v:textbox>
                <w10:wrap type="square"/>
              </v:shape>
            </w:pict>
          </mc:Fallback>
        </mc:AlternateContent>
      </w:r>
      <w:r w:rsidR="004F7CA5" w:rsidRPr="004F7CA5">
        <w:rPr>
          <w:rFonts w:cs="Times New Roman"/>
          <w:b/>
          <w:noProof/>
        </w:rPr>
        <mc:AlternateContent>
          <mc:Choice Requires="wps">
            <w:drawing>
              <wp:anchor distT="45720" distB="45720" distL="114300" distR="114300" simplePos="0" relativeHeight="251722752" behindDoc="0" locked="0" layoutInCell="1" allowOverlap="1" wp14:anchorId="10C88C4B" wp14:editId="78BAE37F">
                <wp:simplePos x="0" y="0"/>
                <wp:positionH relativeFrom="column">
                  <wp:posOffset>2506214</wp:posOffset>
                </wp:positionH>
                <wp:positionV relativeFrom="paragraph">
                  <wp:posOffset>2688108</wp:posOffset>
                </wp:positionV>
                <wp:extent cx="1102995" cy="408305"/>
                <wp:effectExtent l="0" t="0" r="0" b="0"/>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08305"/>
                        </a:xfrm>
                        <a:prstGeom prst="rect">
                          <a:avLst/>
                        </a:prstGeom>
                        <a:noFill/>
                        <a:ln w="9525">
                          <a:noFill/>
                          <a:miter lim="800000"/>
                          <a:headEnd/>
                          <a:tailEnd/>
                        </a:ln>
                      </wps:spPr>
                      <wps:txbx>
                        <w:txbxContent>
                          <w:p w:rsidR="004F7CA5" w:rsidRDefault="004F7CA5" w:rsidP="004F7CA5">
                            <w:r>
                              <w:t>Gizeh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88C4B" id="_x0000_s1034" type="#_x0000_t202" style="position:absolute;margin-left:197.35pt;margin-top:211.65pt;width:86.85pt;height:32.1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" filled="f" stroked="f">
                <v:textbox>
                  <w:txbxContent>
                    <w:p w:rsidR="004F7CA5" w:rsidRDefault="004F7CA5" w:rsidP="004F7CA5">
                      <w:r>
                        <w:t>Gizeh</w:t>
                      </w:r>
                    </w:p>
                  </w:txbxContent>
                </v:textbox>
                <w10:wrap type="square"/>
              </v:shape>
            </w:pict>
          </mc:Fallback>
        </mc:AlternateContent>
      </w:r>
      <w:r w:rsidR="004F7CA5">
        <w:rPr>
          <w:rFonts w:cs="Times New Roman"/>
          <w:b/>
          <w:noProof/>
          <w:lang w:eastAsia="de-DE"/>
        </w:rPr>
        <mc:AlternateContent>
          <mc:Choice Requires="wps">
            <w:drawing>
              <wp:anchor distT="0" distB="0" distL="114300" distR="114300" simplePos="0" relativeHeight="251718656" behindDoc="0" locked="0" layoutInCell="1" allowOverlap="1" wp14:anchorId="34B67F91" wp14:editId="58489E0A">
                <wp:simplePos x="0" y="0"/>
                <wp:positionH relativeFrom="column">
                  <wp:posOffset>1811874</wp:posOffset>
                </wp:positionH>
                <wp:positionV relativeFrom="paragraph">
                  <wp:posOffset>2287028</wp:posOffset>
                </wp:positionV>
                <wp:extent cx="78828" cy="188617"/>
                <wp:effectExtent l="0" t="38100" r="54610" b="20955"/>
                <wp:wrapNone/>
                <wp:docPr id="19" name="Gerade Verbindung mit Pfeil 19"/>
                <wp:cNvGraphicFramePr/>
                <a:graphic xmlns:a="http://schemas.openxmlformats.org/drawingml/2006/main">
                  <a:graphicData uri="http://schemas.microsoft.com/office/word/2010/wordprocessingShape">
                    <wps:wsp>
                      <wps:cNvCnPr/>
                      <wps:spPr>
                        <a:xfrm flipV="1">
                          <a:off x="0" y="0"/>
                          <a:ext cx="78828" cy="1886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199EB9" id="_x0000_t32" coordsize="21600,21600" o:spt="32" o:oned="t" path="m,l21600,21600e" filled="f">
                <v:path arrowok="t" fillok="f" o:connecttype="none"/>
                <o:lock v:ext="edit" shapetype="t"/>
              </v:shapetype>
              <v:shape id="Gerade Verbindung mit Pfeil 19" o:spid="_x0000_s1026" type="#_x0000_t32" style="position:absolute;margin-left:142.65pt;margin-top:180.1pt;width:6.2pt;height:14.8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" strokecolor="black [3200]" strokeweight=".5pt">
                <v:stroke endarrow="block" joinstyle="miter"/>
              </v:shape>
            </w:pict>
          </mc:Fallback>
        </mc:AlternateContent>
      </w:r>
      <w:r w:rsidR="004F7CA5" w:rsidRPr="00654C15">
        <w:rPr>
          <w:b/>
          <w:noProof/>
          <w:lang w:eastAsia="de-DE"/>
        </w:rPr>
        <mc:AlternateContent>
          <mc:Choice Requires="wps">
            <w:drawing>
              <wp:anchor distT="0" distB="0" distL="114300" distR="114300" simplePos="0" relativeHeight="251672576" behindDoc="0" locked="0" layoutInCell="1" allowOverlap="1" wp14:anchorId="74E3C098" wp14:editId="606074B0">
                <wp:simplePos x="0" y="0"/>
                <wp:positionH relativeFrom="column">
                  <wp:posOffset>947420</wp:posOffset>
                </wp:positionH>
                <wp:positionV relativeFrom="paragraph">
                  <wp:posOffset>812165</wp:posOffset>
                </wp:positionV>
                <wp:extent cx="3409950" cy="385482"/>
                <wp:effectExtent l="0" t="0" r="19050" b="14605"/>
                <wp:wrapNone/>
                <wp:docPr id="87" name="Textfeld 87"/>
                <wp:cNvGraphicFramePr/>
                <a:graphic xmlns:a="http://schemas.openxmlformats.org/drawingml/2006/main">
                  <a:graphicData uri="http://schemas.microsoft.com/office/word/2010/wordprocessingShape">
                    <wps:wsp>
                      <wps:cNvSpPr txBox="1"/>
                      <wps:spPr>
                        <a:xfrm>
                          <a:off x="0" y="0"/>
                          <a:ext cx="3409950" cy="385482"/>
                        </a:xfrm>
                        <a:prstGeom prst="rect">
                          <a:avLst/>
                        </a:prstGeom>
                        <a:solidFill>
                          <a:sysClr val="window" lastClr="FFFFFF"/>
                        </a:solidFill>
                        <a:ln w="6350">
                          <a:solidFill>
                            <a:prstClr val="black"/>
                          </a:solidFill>
                        </a:ln>
                        <a:effectLst/>
                      </wps:spPr>
                      <wps:txbx>
                        <w:txbxContent>
                          <w:p w:rsidR="00A22E26" w:rsidRPr="00D37B4F" w:rsidRDefault="00A22E26" w:rsidP="00A22E26">
                            <w:pPr>
                              <w:jc w:val="center"/>
                              <w:rPr>
                                <w:b/>
                                <w:sz w:val="36"/>
                                <w:szCs w:val="36"/>
                              </w:rPr>
                            </w:pPr>
                            <w:r>
                              <w:rPr>
                                <w:b/>
                                <w:sz w:val="36"/>
                                <w:szCs w:val="36"/>
                              </w:rPr>
                              <w:t>Das alte Ä</w:t>
                            </w:r>
                            <w:r w:rsidRPr="007D2537">
                              <w:rPr>
                                <w:b/>
                                <w:sz w:val="36"/>
                                <w:szCs w:val="36"/>
                              </w:rPr>
                              <w:t>gypten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3C098" id="Textfeld 87" o:spid="_x0000_s1035" type="#_x0000_t202" style="position:absolute;margin-left:74.6pt;margin-top:63.95pt;width:268.5pt;height:30.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" fillcolor="window" strokeweight=".5pt">
                <v:textbox>
                  <w:txbxContent>
                    <w:p w:rsidR="00A22E26" w:rsidRPr="00D37B4F" w:rsidRDefault="00A22E26" w:rsidP="00A22E26">
                      <w:pPr>
                        <w:jc w:val="center"/>
                        <w:rPr>
                          <w:b/>
                          <w:sz w:val="36"/>
                          <w:szCs w:val="36"/>
                        </w:rPr>
                      </w:pPr>
                      <w:r>
                        <w:rPr>
                          <w:b/>
                          <w:sz w:val="36"/>
                          <w:szCs w:val="36"/>
                        </w:rPr>
                        <w:t>Das alte Ä</w:t>
                      </w:r>
                      <w:r w:rsidRPr="007D2537">
                        <w:rPr>
                          <w:b/>
                          <w:sz w:val="36"/>
                          <w:szCs w:val="36"/>
                        </w:rPr>
                        <w:t>gypten</w:t>
                      </w:r>
                    </w:p>
                  </w:txbxContent>
                </v:textbox>
              </v:shape>
            </w:pict>
          </mc:Fallback>
        </mc:AlternateContent>
      </w:r>
      <w:r>
        <w:rPr>
          <w:rFonts w:cs="Times New Roman"/>
          <w:b/>
        </w:rPr>
        <w:t xml:space="preserve">Arbeitsblatt: </w:t>
      </w:r>
      <w:r w:rsidR="00654C15" w:rsidRPr="00654C15">
        <w:rPr>
          <w:rFonts w:cs="Times New Roman"/>
          <w:b/>
        </w:rPr>
        <w:t xml:space="preserve">Karte </w:t>
      </w:r>
      <w:r>
        <w:rPr>
          <w:rFonts w:cs="Times New Roman"/>
          <w:b/>
        </w:rPr>
        <w:t>Ägypten</w:t>
      </w:r>
    </w:p>
    <w:p w:rsidR="00654C15" w:rsidRDefault="004F7CA5" w:rsidP="00654C15">
      <w:pPr>
        <w:jc w:val="both"/>
        <w:rPr>
          <w:rFonts w:cs="Times New Roman"/>
          <w:b/>
        </w:rPr>
      </w:pPr>
      <w:r w:rsidRPr="004F7CA5">
        <w:rPr>
          <w:rFonts w:cs="Times New Roman"/>
          <w:b/>
          <w:noProof/>
        </w:rPr>
        <mc:AlternateContent>
          <mc:Choice Requires="wps">
            <w:drawing>
              <wp:anchor distT="45720" distB="45720" distL="114300" distR="114300" simplePos="0" relativeHeight="251720704" behindDoc="0" locked="0" layoutInCell="1" allowOverlap="1" wp14:anchorId="6F696C4F" wp14:editId="3A6D13E0">
                <wp:simplePos x="0" y="0"/>
                <wp:positionH relativeFrom="column">
                  <wp:posOffset>1198180</wp:posOffset>
                </wp:positionH>
                <wp:positionV relativeFrom="paragraph">
                  <wp:posOffset>1559363</wp:posOffset>
                </wp:positionV>
                <wp:extent cx="1102995" cy="408305"/>
                <wp:effectExtent l="0" t="0" r="0" b="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08305"/>
                        </a:xfrm>
                        <a:prstGeom prst="rect">
                          <a:avLst/>
                        </a:prstGeom>
                        <a:noFill/>
                        <a:ln w="9525">
                          <a:noFill/>
                          <a:miter lim="800000"/>
                          <a:headEnd/>
                          <a:tailEnd/>
                        </a:ln>
                      </wps:spPr>
                      <wps:txbx>
                        <w:txbxContent>
                          <w:p w:rsidR="004F7CA5" w:rsidRDefault="004F7CA5" w:rsidP="004F7CA5">
                            <w:r>
                              <w:t>Mittelmeer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96C4F" id="_x0000_s1036" type="#_x0000_t202" style="position:absolute;left:0;text-align:left;margin-left:94.35pt;margin-top:122.8pt;width:86.85pt;height:32.1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" filled="f" stroked="f">
                <v:textbox>
                  <w:txbxContent>
                    <w:p w:rsidR="004F7CA5" w:rsidRDefault="004F7CA5" w:rsidP="004F7CA5">
                      <w:r>
                        <w:t>Mittelmeer</w:t>
                      </w:r>
                    </w:p>
                  </w:txbxContent>
                </v:textbox>
                <w10:wrap type="square"/>
              </v:shape>
            </w:pict>
          </mc:Fallback>
        </mc:AlternateContent>
      </w:r>
    </w:p>
    <w:p w:rsidR="00A22E26" w:rsidRPr="00A92AC5" w:rsidRDefault="00A22E26" w:rsidP="00FB2580">
      <w:pPr>
        <w:jc w:val="both"/>
        <w:rPr>
          <w:rFonts w:cs="Times New Roman"/>
          <w:b/>
        </w:rPr>
      </w:pPr>
      <w:r w:rsidRPr="00654C15">
        <w:rPr>
          <w:rFonts w:cs="Times New Roman"/>
          <w:b/>
        </w:rPr>
        <w:br w:type="page"/>
      </w:r>
      <w:r w:rsidRPr="00654C15">
        <w:rPr>
          <w:b/>
          <w:noProof/>
          <w:lang w:eastAsia="de-DE"/>
        </w:rPr>
        <mc:AlternateContent>
          <mc:Choice Requires="wpi">
            <w:drawing>
              <wp:anchor distT="0" distB="0" distL="114300" distR="114300" simplePos="0" relativeHeight="251702272" behindDoc="0" locked="0" layoutInCell="1" allowOverlap="1" wp14:anchorId="612F8989" wp14:editId="77BC47B9">
                <wp:simplePos x="0" y="0"/>
                <wp:positionH relativeFrom="column">
                  <wp:posOffset>2957590</wp:posOffset>
                </wp:positionH>
                <wp:positionV relativeFrom="paragraph">
                  <wp:posOffset>5108042</wp:posOffset>
                </wp:positionV>
                <wp:extent cx="360" cy="360"/>
                <wp:effectExtent l="57150" t="57150" r="57150" b="57150"/>
                <wp:wrapNone/>
                <wp:docPr id="95" name="Freihand 95"/>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3EDACDB9" id="Freihand 95" o:spid="_x0000_s1026" type="#_x0000_t75" style="position:absolute;margin-left:231.95pt;margin-top:401.25pt;width:1.95pt;height:1.9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">
                <v:imagedata r:id="rId29" o:title=""/>
              </v:shape>
            </w:pict>
          </mc:Fallback>
        </mc:AlternateContent>
      </w:r>
      <w:r w:rsidR="00FB2580">
        <w:rPr>
          <w:rFonts w:cs="Times New Roman"/>
          <w:b/>
        </w:rPr>
        <w:t xml:space="preserve">T1: </w:t>
      </w:r>
      <w:r>
        <w:rPr>
          <w:rFonts w:cs="Times New Roman"/>
          <w:b/>
        </w:rPr>
        <w:t xml:space="preserve">Der </w:t>
      </w:r>
      <w:r w:rsidRPr="00A92AC5">
        <w:rPr>
          <w:rFonts w:cs="Times New Roman"/>
          <w:b/>
        </w:rPr>
        <w:t>Nil – Lebensader der Ägypter</w:t>
      </w:r>
    </w:p>
    <w:p w:rsidR="00A22E26" w:rsidRDefault="00A22E26" w:rsidP="00A22E26">
      <w:pPr>
        <w:spacing w:line="360" w:lineRule="auto"/>
        <w:jc w:val="both"/>
        <w:rPr>
          <w:rFonts w:cs="Times New Roman"/>
        </w:rPr>
      </w:pPr>
    </w:p>
    <w:p w:rsidR="00A22E26" w:rsidRPr="0075621E" w:rsidRDefault="00A22E26" w:rsidP="00A22E26">
      <w:pPr>
        <w:spacing w:line="360" w:lineRule="auto"/>
        <w:jc w:val="both"/>
        <w:rPr>
          <w:rFonts w:cs="Times New Roman"/>
        </w:rPr>
      </w:pPr>
      <w:r>
        <w:rPr>
          <w:rFonts w:cs="Times New Roman"/>
        </w:rPr>
        <w:t>Der Nil wird oft als Lebensader Ägyptens bezeichnet. Dabei leben die Menschen erst seit ca. 4900 – 4400 v. Chr. in Nilnähe. Vor dieser Zeit herrschte in der heutigen Sahara noch kein trockenes Klima und der Nil hatte noch keinen hohen Wasserstand.</w:t>
      </w:r>
      <w:r w:rsidRPr="0075621E">
        <w:rPr>
          <w:rFonts w:cs="Times New Roman"/>
        </w:rPr>
        <w:t xml:space="preserve"> </w:t>
      </w:r>
      <w:r>
        <w:rPr>
          <w:rFonts w:cs="Times New Roman"/>
        </w:rPr>
        <w:t>Deshalb konnten die Menschen noch in der heutigen Sahara und in einzelnen Tälern leben. Da sich das Klima veränderte, wurde die Wüste zu trocken und ein Leben in dieser erschwert.</w:t>
      </w:r>
      <w:r w:rsidRPr="0075621E">
        <w:rPr>
          <w:rFonts w:cs="Times New Roman"/>
        </w:rPr>
        <w:t xml:space="preserve"> </w:t>
      </w:r>
      <w:r>
        <w:rPr>
          <w:rFonts w:cs="Times New Roman"/>
        </w:rPr>
        <w:t>So wurden die ersten Jäger im Niltal sesshaft.</w:t>
      </w:r>
      <w:r w:rsidRPr="0075621E">
        <w:rPr>
          <w:rFonts w:cs="Times New Roman"/>
        </w:rPr>
        <w:t xml:space="preserve"> </w:t>
      </w:r>
    </w:p>
    <w:p w:rsidR="00A22E26" w:rsidRDefault="00A22E26" w:rsidP="00A22E26">
      <w:pPr>
        <w:spacing w:line="360" w:lineRule="auto"/>
        <w:jc w:val="both"/>
        <w:rPr>
          <w:rFonts w:cs="Times New Roman"/>
        </w:rPr>
      </w:pPr>
      <w:r>
        <w:rPr>
          <w:rFonts w:cs="Times New Roman"/>
        </w:rPr>
        <w:t>Durch die jährliche Nilüberschwemmung und deren Ablagerung waren Ackerbau und Viehzucht möglich. A</w:t>
      </w:r>
      <w:r w:rsidRPr="0075621E">
        <w:rPr>
          <w:rFonts w:cs="Times New Roman"/>
        </w:rPr>
        <w:t>nhaltende</w:t>
      </w:r>
      <w:r>
        <w:rPr>
          <w:rFonts w:cs="Times New Roman"/>
        </w:rPr>
        <w:t>,</w:t>
      </w:r>
      <w:r w:rsidRPr="0075621E">
        <w:rPr>
          <w:rFonts w:cs="Times New Roman"/>
        </w:rPr>
        <w:t xml:space="preserve"> sommerliche Monsunregenfälle sorgten ab Ende Juni für ein langsames, aber stetiges Ansteigen des Nils. Bis Ende September überschwemmte er so Ägypten, lagerte jedoch gleichzeitig fruchtbaren Schlamm an den Ufern ab</w:t>
      </w:r>
      <w:r>
        <w:rPr>
          <w:rFonts w:cs="Times New Roman"/>
        </w:rPr>
        <w:t xml:space="preserve">, wodurch die Landwirtschaft begünstigt wurde. </w:t>
      </w:r>
    </w:p>
    <w:p w:rsidR="00A22E26" w:rsidRPr="0075621E" w:rsidRDefault="00A22E26" w:rsidP="00A22E26">
      <w:pPr>
        <w:spacing w:line="360" w:lineRule="auto"/>
        <w:jc w:val="both"/>
        <w:rPr>
          <w:rFonts w:cs="Times New Roman"/>
        </w:rPr>
      </w:pPr>
      <w:r>
        <w:rPr>
          <w:rFonts w:cs="Times New Roman"/>
        </w:rPr>
        <w:t xml:space="preserve">Die Wirtschaftsform der Ägypter nennt man </w:t>
      </w:r>
      <w:r w:rsidRPr="00AA3FE6">
        <w:rPr>
          <w:rFonts w:cs="Times New Roman"/>
        </w:rPr>
        <w:t>Subsistenzwirtschaft,</w:t>
      </w:r>
      <w:r>
        <w:rPr>
          <w:rFonts w:cs="Times New Roman"/>
        </w:rPr>
        <w:t xml:space="preserve"> d.h. der Anbau landwirtschaftlicher Produkte erfolgt nur für den Eigenbedarf. </w:t>
      </w:r>
      <w:r w:rsidRPr="0075621E">
        <w:rPr>
          <w:rFonts w:cs="Times New Roman"/>
        </w:rPr>
        <w:t xml:space="preserve">Die damalige Lebensweise </w:t>
      </w:r>
      <w:r>
        <w:rPr>
          <w:rFonts w:cs="Times New Roman"/>
        </w:rPr>
        <w:t xml:space="preserve">war bereits ausreichend, um der </w:t>
      </w:r>
      <w:r w:rsidRPr="0075621E">
        <w:rPr>
          <w:rFonts w:cs="Times New Roman"/>
        </w:rPr>
        <w:t>anwachsenden Bevölkerung Nahrungsmittel und einen ausreichenden Wohlstand zu sichern.</w:t>
      </w:r>
    </w:p>
    <w:p w:rsidR="00A22E26" w:rsidRDefault="00A22E26" w:rsidP="00A22E26">
      <w:pPr>
        <w:spacing w:line="360" w:lineRule="auto"/>
        <w:jc w:val="both"/>
        <w:rPr>
          <w:rFonts w:cs="Times New Roman"/>
        </w:rPr>
      </w:pPr>
      <w:r>
        <w:rPr>
          <w:rFonts w:cs="Times New Roman"/>
        </w:rPr>
        <w:t xml:space="preserve">Die ägyptische Staatsbildung war ein schleichender Prozess, welcher nicht an einem Einzelereignis festgemacht werden konnte. Verschiedene Herrscher versuchten immer wieder Ober- und Unterägypten zu einem Reich zu vereinen. Der Pharao wurde oft mit der Weißen </w:t>
      </w:r>
    </w:p>
    <w:p w:rsidR="00A22E26" w:rsidRPr="00AA3FE6" w:rsidRDefault="00A22E26" w:rsidP="00A22E26">
      <w:pPr>
        <w:spacing w:line="360" w:lineRule="auto"/>
        <w:jc w:val="both"/>
        <w:rPr>
          <w:rFonts w:cs="Times New Roman"/>
        </w:rPr>
      </w:pPr>
      <w:r>
        <w:rPr>
          <w:rFonts w:cs="Times New Roman"/>
        </w:rPr>
        <w:t>(= oberägyptischen) und mit der Roten (= unterägyptischen) Krone dargestellt. Die Vereinigung hielt jedoch nicht über die ganze altägyptische Zeit an. In einigen Zwischenzeiten war das Reich getrennt.</w:t>
      </w:r>
    </w:p>
    <w:p w:rsidR="00A22E26" w:rsidRPr="0075621E" w:rsidRDefault="00A22E26" w:rsidP="00A22E26">
      <w:pPr>
        <w:spacing w:line="360" w:lineRule="auto"/>
        <w:jc w:val="both"/>
        <w:rPr>
          <w:rFonts w:cs="Times New Roman"/>
        </w:rPr>
      </w:pPr>
      <w:r>
        <w:rPr>
          <w:rFonts w:cs="Times New Roman"/>
        </w:rPr>
        <w:t xml:space="preserve">Auch einen Kalender führten die Ägypter ein. </w:t>
      </w:r>
      <w:r w:rsidRPr="0075621E">
        <w:rPr>
          <w:rFonts w:cs="Times New Roman"/>
        </w:rPr>
        <w:t>Die Jahre wurden gezählt und nach wichtigen politischen Ereignissen oder Festen und Riten benannt. Grundlage des Kalenders waren genaue Himmelsbeobachtungen. Das Jahr durchlief drei Jahreszeiten: ‚Überschwemmung‘,  ‚Winter‘ und ‚Sommer‘.</w:t>
      </w:r>
      <w:r>
        <w:rPr>
          <w:rFonts w:cs="Times New Roman"/>
        </w:rPr>
        <w:t xml:space="preserve"> </w:t>
      </w:r>
      <w:r w:rsidRPr="0075621E">
        <w:rPr>
          <w:rFonts w:cs="Times New Roman"/>
        </w:rPr>
        <w:t xml:space="preserve">Es kann davon ausgegangen werden, dass der Kalender ebenso wie die Schrift in erster Linie für die Verwaltung von Nutzen war. </w:t>
      </w:r>
    </w:p>
    <w:p w:rsidR="00A22E26" w:rsidRDefault="00A22E26" w:rsidP="00A22E26">
      <w:pPr>
        <w:rPr>
          <w:rFonts w:cs="Times New Roman"/>
        </w:rPr>
      </w:pPr>
    </w:p>
    <w:p w:rsidR="00A22E26" w:rsidRDefault="00A22E26" w:rsidP="00A22E26">
      <w:pPr>
        <w:rPr>
          <w:rFonts w:cs="Times New Roman"/>
        </w:rPr>
      </w:pPr>
    </w:p>
    <w:p w:rsidR="00A22E26" w:rsidRDefault="00A22E26" w:rsidP="00A22E26">
      <w:pPr>
        <w:rPr>
          <w:rFonts w:cs="Times New Roman"/>
        </w:rPr>
      </w:pPr>
    </w:p>
    <w:p w:rsidR="00A22E26" w:rsidRDefault="00A22E26" w:rsidP="00A22E26">
      <w:pPr>
        <w:rPr>
          <w:rFonts w:cs="Times New Roman"/>
        </w:rPr>
      </w:pPr>
    </w:p>
    <w:p w:rsidR="00A22E26" w:rsidRDefault="00A22E26" w:rsidP="00A22E26">
      <w:pPr>
        <w:rPr>
          <w:rFonts w:cs="Times New Roman"/>
        </w:rPr>
      </w:pPr>
    </w:p>
    <w:p w:rsidR="00FB2580" w:rsidRDefault="00FB2580" w:rsidP="00A22E26">
      <w:pPr>
        <w:rPr>
          <w:rFonts w:cs="Times New Roman"/>
        </w:rPr>
      </w:pPr>
    </w:p>
    <w:p w:rsidR="00FB2580" w:rsidRDefault="00FB2580" w:rsidP="00A22E26">
      <w:pPr>
        <w:rPr>
          <w:b/>
          <w:sz w:val="20"/>
          <w:szCs w:val="20"/>
        </w:rPr>
      </w:pPr>
    </w:p>
    <w:p w:rsidR="00FB2580" w:rsidRDefault="00FB2580" w:rsidP="00A22E26">
      <w:pPr>
        <w:rPr>
          <w:b/>
          <w:sz w:val="20"/>
          <w:szCs w:val="20"/>
        </w:rPr>
      </w:pPr>
    </w:p>
    <w:p w:rsidR="00A22E26" w:rsidRPr="00FB2580" w:rsidRDefault="00A22E26" w:rsidP="00A22E26">
      <w:pPr>
        <w:rPr>
          <w:b/>
          <w:sz w:val="20"/>
          <w:szCs w:val="20"/>
        </w:rPr>
      </w:pPr>
      <w:r w:rsidRPr="00FB2580">
        <w:rPr>
          <w:b/>
          <w:sz w:val="20"/>
          <w:szCs w:val="20"/>
        </w:rPr>
        <w:t>Bildbeschreibung</w:t>
      </w:r>
      <w:r w:rsidR="00FB2580">
        <w:rPr>
          <w:b/>
          <w:sz w:val="20"/>
          <w:szCs w:val="20"/>
        </w:rPr>
        <w:t xml:space="preserve"> (Folie)</w:t>
      </w:r>
      <w:r w:rsidRPr="00FB2580">
        <w:rPr>
          <w:b/>
          <w:sz w:val="20"/>
          <w:szCs w:val="20"/>
        </w:rPr>
        <w:t xml:space="preserve"> </w:t>
      </w:r>
    </w:p>
    <w:p w:rsidR="00A22E26" w:rsidRDefault="00A22E26" w:rsidP="00A22E26"/>
    <w:p w:rsidR="00A22E26" w:rsidRPr="00FB2580" w:rsidRDefault="00A22E26" w:rsidP="00A22E26">
      <w:pPr>
        <w:rPr>
          <w:sz w:val="18"/>
          <w:szCs w:val="18"/>
        </w:rPr>
      </w:pPr>
      <w:r w:rsidRPr="00FB2580">
        <w:rPr>
          <w:sz w:val="18"/>
          <w:szCs w:val="18"/>
        </w:rPr>
        <w:t>Es gibt 3-Schrittfolgen, welche man bei einer Bildbeschreibung beachten sollte:</w:t>
      </w:r>
    </w:p>
    <w:p w:rsidR="00A22E26" w:rsidRPr="00FB2580" w:rsidRDefault="00A22E26" w:rsidP="00A22E26">
      <w:pPr>
        <w:rPr>
          <w:sz w:val="18"/>
          <w:szCs w:val="18"/>
        </w:rPr>
      </w:pPr>
    </w:p>
    <w:p w:rsidR="00A22E26" w:rsidRPr="00FB2580" w:rsidRDefault="00A22E26" w:rsidP="00A22E26">
      <w:pPr>
        <w:pStyle w:val="Listenabsatz"/>
        <w:numPr>
          <w:ilvl w:val="0"/>
          <w:numId w:val="3"/>
        </w:numPr>
        <w:spacing w:after="160" w:line="259" w:lineRule="auto"/>
        <w:rPr>
          <w:sz w:val="18"/>
          <w:szCs w:val="18"/>
          <w:u w:val="single"/>
        </w:rPr>
      </w:pPr>
      <w:r w:rsidRPr="00FB2580">
        <w:rPr>
          <w:sz w:val="18"/>
          <w:szCs w:val="18"/>
          <w:u w:val="single"/>
        </w:rPr>
        <w:t xml:space="preserve">W-Fragen </w:t>
      </w:r>
    </w:p>
    <w:p w:rsidR="00A22E26" w:rsidRPr="00FB2580" w:rsidRDefault="00A22E26" w:rsidP="00A22E26">
      <w:pPr>
        <w:pStyle w:val="Listenabsatz"/>
        <w:numPr>
          <w:ilvl w:val="0"/>
          <w:numId w:val="4"/>
        </w:numPr>
        <w:spacing w:after="160" w:line="259" w:lineRule="auto"/>
        <w:rPr>
          <w:sz w:val="18"/>
          <w:szCs w:val="18"/>
        </w:rPr>
      </w:pPr>
      <w:r w:rsidRPr="00FB2580">
        <w:rPr>
          <w:sz w:val="18"/>
          <w:szCs w:val="18"/>
        </w:rPr>
        <w:t>Was ist auf dem Bild abgebildet? (z.B. Personen, Tiere etc.)</w:t>
      </w:r>
    </w:p>
    <w:p w:rsidR="00A22E26" w:rsidRPr="00FB2580" w:rsidRDefault="00A22E26" w:rsidP="00A22E26">
      <w:pPr>
        <w:pStyle w:val="Listenabsatz"/>
        <w:numPr>
          <w:ilvl w:val="0"/>
          <w:numId w:val="4"/>
        </w:numPr>
        <w:spacing w:after="160" w:line="259" w:lineRule="auto"/>
        <w:rPr>
          <w:sz w:val="18"/>
          <w:szCs w:val="18"/>
        </w:rPr>
      </w:pPr>
      <w:r w:rsidRPr="00FB2580">
        <w:rPr>
          <w:sz w:val="18"/>
          <w:szCs w:val="18"/>
        </w:rPr>
        <w:t>Welche Besonderheiten sind auf dem Bild zu sehen? (z.B. Kleidung/ Aussehen etc.)</w:t>
      </w:r>
    </w:p>
    <w:p w:rsidR="00A22E26" w:rsidRPr="00FB2580" w:rsidRDefault="00A22E26" w:rsidP="00A22E26">
      <w:pPr>
        <w:pStyle w:val="Listenabsatz"/>
        <w:numPr>
          <w:ilvl w:val="0"/>
          <w:numId w:val="4"/>
        </w:numPr>
        <w:spacing w:after="160" w:line="259" w:lineRule="auto"/>
        <w:rPr>
          <w:sz w:val="18"/>
          <w:szCs w:val="18"/>
        </w:rPr>
      </w:pPr>
      <w:r w:rsidRPr="00FB2580">
        <w:rPr>
          <w:sz w:val="18"/>
          <w:szCs w:val="18"/>
        </w:rPr>
        <w:t>Wo befinden sich die Personen/Tiere/ Gegenstände?</w:t>
      </w:r>
    </w:p>
    <w:p w:rsidR="00A22E26" w:rsidRPr="00FB2580" w:rsidRDefault="00A22E26" w:rsidP="00A22E26">
      <w:pPr>
        <w:pStyle w:val="Listenabsatz"/>
        <w:numPr>
          <w:ilvl w:val="0"/>
          <w:numId w:val="4"/>
        </w:numPr>
        <w:spacing w:after="160" w:line="259" w:lineRule="auto"/>
        <w:rPr>
          <w:sz w:val="18"/>
          <w:szCs w:val="18"/>
        </w:rPr>
      </w:pPr>
      <w:r w:rsidRPr="00FB2580">
        <w:rPr>
          <w:sz w:val="18"/>
          <w:szCs w:val="18"/>
        </w:rPr>
        <w:t>Welche Materialien wurden für die Gegenstände verwendet? (wenn auf dem Foto erkennbar)</w:t>
      </w:r>
    </w:p>
    <w:p w:rsidR="00A22E26" w:rsidRPr="00FB2580" w:rsidRDefault="00A22E26" w:rsidP="00A22E26">
      <w:pPr>
        <w:pStyle w:val="Listenabsatz"/>
        <w:ind w:left="1080"/>
        <w:rPr>
          <w:sz w:val="18"/>
          <w:szCs w:val="18"/>
          <w:u w:val="single"/>
        </w:rPr>
      </w:pPr>
    </w:p>
    <w:p w:rsidR="00A22E26" w:rsidRPr="00FB2580" w:rsidRDefault="00A22E26" w:rsidP="00A22E26">
      <w:pPr>
        <w:pStyle w:val="Listenabsatz"/>
        <w:numPr>
          <w:ilvl w:val="0"/>
          <w:numId w:val="3"/>
        </w:numPr>
        <w:spacing w:after="160" w:line="259" w:lineRule="auto"/>
        <w:rPr>
          <w:sz w:val="18"/>
          <w:szCs w:val="18"/>
          <w:u w:val="single"/>
        </w:rPr>
      </w:pPr>
      <w:r w:rsidRPr="00FB2580">
        <w:rPr>
          <w:sz w:val="18"/>
          <w:szCs w:val="18"/>
          <w:u w:val="single"/>
        </w:rPr>
        <w:t>Zusammenhänge erklären</w:t>
      </w:r>
    </w:p>
    <w:p w:rsidR="00A22E26" w:rsidRPr="00FB2580" w:rsidRDefault="00A22E26" w:rsidP="00A22E26">
      <w:pPr>
        <w:pStyle w:val="Listenabsatz"/>
        <w:numPr>
          <w:ilvl w:val="0"/>
          <w:numId w:val="4"/>
        </w:numPr>
        <w:spacing w:after="160" w:line="259" w:lineRule="auto"/>
        <w:rPr>
          <w:sz w:val="18"/>
          <w:szCs w:val="18"/>
        </w:rPr>
      </w:pPr>
      <w:r w:rsidRPr="00FB2580">
        <w:rPr>
          <w:sz w:val="18"/>
          <w:szCs w:val="18"/>
        </w:rPr>
        <w:t>Kläre die Beziehung der abgebildeten Personen/Tiere/ Gegenstände zueinander.</w:t>
      </w:r>
    </w:p>
    <w:p w:rsidR="00A22E26" w:rsidRPr="00FB2580" w:rsidRDefault="00A22E26" w:rsidP="00A22E26">
      <w:pPr>
        <w:pStyle w:val="Listenabsatz"/>
        <w:numPr>
          <w:ilvl w:val="0"/>
          <w:numId w:val="4"/>
        </w:numPr>
        <w:spacing w:after="160" w:line="259" w:lineRule="auto"/>
        <w:rPr>
          <w:sz w:val="18"/>
          <w:szCs w:val="18"/>
        </w:rPr>
      </w:pPr>
      <w:r w:rsidRPr="00FB2580">
        <w:rPr>
          <w:sz w:val="18"/>
          <w:szCs w:val="18"/>
        </w:rPr>
        <w:t>Gibt es Hinweise auf z.B. Eigenschaften, Tätigkeiten oder Berufe der abgebildeten Elemente?</w:t>
      </w:r>
    </w:p>
    <w:p w:rsidR="00A22E26" w:rsidRPr="00FB2580" w:rsidRDefault="00A22E26" w:rsidP="00A22E26">
      <w:pPr>
        <w:pStyle w:val="Listenabsatz"/>
        <w:ind w:left="1080"/>
        <w:rPr>
          <w:sz w:val="18"/>
          <w:szCs w:val="18"/>
        </w:rPr>
      </w:pPr>
    </w:p>
    <w:p w:rsidR="00A22E26" w:rsidRPr="00FB2580" w:rsidRDefault="00A22E26" w:rsidP="00A22E26">
      <w:pPr>
        <w:pStyle w:val="Listenabsatz"/>
        <w:numPr>
          <w:ilvl w:val="0"/>
          <w:numId w:val="3"/>
        </w:numPr>
        <w:spacing w:after="160" w:line="259" w:lineRule="auto"/>
        <w:rPr>
          <w:sz w:val="18"/>
          <w:szCs w:val="18"/>
          <w:u w:val="single"/>
        </w:rPr>
      </w:pPr>
      <w:r w:rsidRPr="00FB2580">
        <w:rPr>
          <w:sz w:val="18"/>
          <w:szCs w:val="18"/>
          <w:u w:val="single"/>
        </w:rPr>
        <w:t>Zusätzliche Informationen</w:t>
      </w:r>
    </w:p>
    <w:p w:rsidR="00A22E26" w:rsidRPr="00FB2580" w:rsidRDefault="00A22E26" w:rsidP="00A22E26">
      <w:pPr>
        <w:pStyle w:val="Listenabsatz"/>
        <w:numPr>
          <w:ilvl w:val="0"/>
          <w:numId w:val="4"/>
        </w:numPr>
        <w:spacing w:after="160" w:line="259" w:lineRule="auto"/>
        <w:rPr>
          <w:sz w:val="18"/>
          <w:szCs w:val="18"/>
        </w:rPr>
      </w:pPr>
      <w:r w:rsidRPr="00FB2580">
        <w:rPr>
          <w:sz w:val="18"/>
          <w:szCs w:val="18"/>
        </w:rPr>
        <w:t>Gibt es Angaben darüber, wer wann, für wen und warum das Bild entstanden ist?</w:t>
      </w:r>
    </w:p>
    <w:p w:rsidR="00A22E26" w:rsidRPr="00FB2580" w:rsidRDefault="00A22E26" w:rsidP="00A22E26">
      <w:pPr>
        <w:pStyle w:val="Listenabsatz"/>
        <w:numPr>
          <w:ilvl w:val="0"/>
          <w:numId w:val="4"/>
        </w:numPr>
        <w:spacing w:after="160" w:line="259" w:lineRule="auto"/>
        <w:rPr>
          <w:sz w:val="18"/>
          <w:szCs w:val="18"/>
        </w:rPr>
      </w:pPr>
      <w:r w:rsidRPr="00FB2580">
        <w:rPr>
          <w:sz w:val="18"/>
          <w:szCs w:val="18"/>
        </w:rPr>
        <w:t>Überprüfe, ob das Bild einen Titel besitzt.</w:t>
      </w:r>
    </w:p>
    <w:p w:rsidR="00FB2580" w:rsidRDefault="00FB2580" w:rsidP="00FB2580">
      <w:pPr>
        <w:spacing w:after="160" w:line="259" w:lineRule="auto"/>
        <w:ind w:right="-851"/>
        <w:rPr>
          <w:b/>
          <w:sz w:val="20"/>
          <w:szCs w:val="20"/>
        </w:rPr>
      </w:pPr>
    </w:p>
    <w:p w:rsidR="00A22E26" w:rsidRPr="00FB2580" w:rsidRDefault="00FB2580" w:rsidP="00FB2580">
      <w:pPr>
        <w:spacing w:after="160" w:line="259" w:lineRule="auto"/>
        <w:ind w:right="-851"/>
        <w:rPr>
          <w:b/>
          <w:sz w:val="20"/>
          <w:szCs w:val="20"/>
        </w:rPr>
      </w:pPr>
      <w:r w:rsidRPr="00FB2580">
        <w:rPr>
          <w:noProof/>
          <w:sz w:val="20"/>
          <w:szCs w:val="20"/>
          <w:lang w:eastAsia="de-DE"/>
        </w:rPr>
        <w:drawing>
          <wp:anchor distT="0" distB="0" distL="114300" distR="114300" simplePos="0" relativeHeight="251707392" behindDoc="0" locked="0" layoutInCell="1" allowOverlap="1" wp14:anchorId="3E4D21EC" wp14:editId="301B3673">
            <wp:simplePos x="0" y="0"/>
            <wp:positionH relativeFrom="column">
              <wp:posOffset>618310</wp:posOffset>
            </wp:positionH>
            <wp:positionV relativeFrom="paragraph">
              <wp:posOffset>253353</wp:posOffset>
            </wp:positionV>
            <wp:extent cx="4088921" cy="2715577"/>
            <wp:effectExtent l="0" t="0" r="6985" b="8890"/>
            <wp:wrapNone/>
            <wp:docPr id="13" name="Grafik 13" descr="C:\Users\Dana\Desktop\Quellen\Totenkult Papyrusb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a\Desktop\Quellen\Totenkult Papyrusboo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8921" cy="27155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0"/>
          <w:szCs w:val="20"/>
        </w:rPr>
        <w:t>Beispiel:</w:t>
      </w:r>
      <w:r w:rsidR="00A22E26" w:rsidRPr="00FB2580">
        <w:rPr>
          <w:b/>
          <w:sz w:val="20"/>
          <w:szCs w:val="20"/>
        </w:rPr>
        <w:t xml:space="preserve"> Papyrusboot</w:t>
      </w:r>
      <w:r w:rsidRPr="00FB2580">
        <w:rPr>
          <w:b/>
          <w:sz w:val="20"/>
          <w:szCs w:val="20"/>
        </w:rPr>
        <w:t xml:space="preserve"> </w:t>
      </w:r>
    </w:p>
    <w:p w:rsidR="00A22E26" w:rsidRDefault="00A22E26" w:rsidP="00A22E26">
      <w:pPr>
        <w:rPr>
          <w:rFonts w:cs="Times New Roman"/>
        </w:rPr>
      </w:pPr>
    </w:p>
    <w:p w:rsidR="00A22E26" w:rsidRDefault="00A22E26" w:rsidP="00A22E26">
      <w:pPr>
        <w:rPr>
          <w:rFonts w:cs="Times New Roman"/>
        </w:rPr>
      </w:pPr>
    </w:p>
    <w:p w:rsidR="00A22E26" w:rsidRDefault="00A22E26" w:rsidP="00A22E26">
      <w:pPr>
        <w:rPr>
          <w:rFonts w:cs="Times New Roman"/>
        </w:rPr>
      </w:pPr>
    </w:p>
    <w:p w:rsidR="00A22E26" w:rsidRDefault="00A22E26" w:rsidP="00A22E26">
      <w:pPr>
        <w:rPr>
          <w:rFonts w:cs="Times New Roman"/>
        </w:rPr>
      </w:pPr>
    </w:p>
    <w:p w:rsidR="00A22E26" w:rsidRDefault="00A22E26" w:rsidP="00A22E26">
      <w:pPr>
        <w:rPr>
          <w:rFonts w:cs="Times New Roman"/>
        </w:rPr>
      </w:pPr>
    </w:p>
    <w:p w:rsidR="00A22E26" w:rsidRDefault="00A22E26" w:rsidP="00A22E26">
      <w:pPr>
        <w:rPr>
          <w:rFonts w:cs="Times New Roman"/>
        </w:rPr>
      </w:pPr>
    </w:p>
    <w:p w:rsidR="00A22E26" w:rsidRDefault="00A22E26" w:rsidP="00A22E26">
      <w:pPr>
        <w:rPr>
          <w:rFonts w:cs="Times New Roman"/>
        </w:rPr>
      </w:pPr>
    </w:p>
    <w:p w:rsidR="00A22E26" w:rsidRDefault="00A22E26" w:rsidP="00A22E26">
      <w:pPr>
        <w:rPr>
          <w:rFonts w:cs="Times New Roman"/>
        </w:rPr>
      </w:pPr>
    </w:p>
    <w:p w:rsidR="00A22E26" w:rsidRDefault="00A22E26" w:rsidP="00A22E26">
      <w:pPr>
        <w:rPr>
          <w:rFonts w:cs="Times New Roman"/>
        </w:rPr>
      </w:pPr>
    </w:p>
    <w:p w:rsidR="00A22E26" w:rsidRDefault="00A22E26" w:rsidP="00A22E26">
      <w:pPr>
        <w:rPr>
          <w:rFonts w:cs="Times New Roman"/>
        </w:rPr>
      </w:pPr>
    </w:p>
    <w:p w:rsidR="00A22E26" w:rsidRPr="00FB2580" w:rsidRDefault="00121BE0" w:rsidP="00FB2580">
      <w:pPr>
        <w:pStyle w:val="StandardWeb"/>
        <w:spacing w:after="0"/>
        <w:ind w:left="708"/>
        <w:rPr>
          <w:sz w:val="18"/>
          <w:szCs w:val="18"/>
        </w:rPr>
      </w:pPr>
      <w:r>
        <w:rPr>
          <w:sz w:val="22"/>
        </w:rPr>
        <w:br/>
      </w:r>
      <w:r>
        <w:rPr>
          <w:sz w:val="22"/>
        </w:rPr>
        <w:br/>
      </w:r>
      <w:r>
        <w:rPr>
          <w:sz w:val="22"/>
        </w:rPr>
        <w:br/>
      </w:r>
      <w:r w:rsidR="00FB2580">
        <w:rPr>
          <w:rFonts w:ascii="Futura Book" w:hAnsi="Futura Book"/>
          <w:sz w:val="18"/>
          <w:szCs w:val="18"/>
        </w:rPr>
        <w:br/>
      </w:r>
      <w:r w:rsidRPr="00FB2580">
        <w:rPr>
          <w:sz w:val="18"/>
          <w:szCs w:val="18"/>
        </w:rPr>
        <w:t>Papyrusboot, Grabherr unter dem Baldachin, Mannschaft ist im Begriff, das Segel zu setzen, um mit dem Nordwind stromauf zu fahren. Stromab zum Delta musste gegen die Strömung gerudert werden; Grab des Herischef-hotep</w:t>
      </w:r>
      <w:r w:rsidR="00FB2580" w:rsidRPr="00FB2580">
        <w:rPr>
          <w:sz w:val="18"/>
          <w:szCs w:val="18"/>
        </w:rPr>
        <w:t xml:space="preserve"> </w:t>
      </w:r>
      <w:r w:rsidR="00FB2580" w:rsidRPr="00FB2580">
        <w:rPr>
          <w:sz w:val="18"/>
          <w:szCs w:val="18"/>
        </w:rPr>
        <w:t>(Ägyptisches Museum Leipzig, Inv.-Nr. 35; Foto: Susanne Töpfer (2009</w:t>
      </w:r>
      <w:r w:rsidR="00FB2580" w:rsidRPr="00FB2580">
        <w:rPr>
          <w:sz w:val="18"/>
          <w:szCs w:val="18"/>
        </w:rPr>
        <w:t xml:space="preserve">) </w:t>
      </w:r>
      <w:r w:rsidR="00FB2580" w:rsidRPr="00FB2580">
        <w:rPr>
          <w:sz w:val="18"/>
          <w:szCs w:val="18"/>
        </w:rPr>
        <w:t>(CC-BY-SA))</w:t>
      </w:r>
    </w:p>
    <w:p w:rsidR="00A22E26" w:rsidRDefault="00A22E26" w:rsidP="00A22E26">
      <w:pPr>
        <w:rPr>
          <w:sz w:val="22"/>
        </w:rPr>
      </w:pPr>
    </w:p>
    <w:p w:rsidR="00A22E26" w:rsidRPr="00FB2580" w:rsidRDefault="00A22E26" w:rsidP="00A22E26">
      <w:pPr>
        <w:rPr>
          <w:sz w:val="20"/>
          <w:szCs w:val="20"/>
        </w:rPr>
      </w:pPr>
    </w:p>
    <w:p w:rsidR="00A22E26" w:rsidRPr="00FB2580" w:rsidRDefault="00A22E26" w:rsidP="00A22E26">
      <w:pPr>
        <w:pStyle w:val="Listenabsatz"/>
        <w:numPr>
          <w:ilvl w:val="0"/>
          <w:numId w:val="5"/>
        </w:numPr>
        <w:rPr>
          <w:rFonts w:cs="Times New Roman"/>
          <w:sz w:val="20"/>
          <w:szCs w:val="20"/>
          <w:u w:val="single"/>
        </w:rPr>
      </w:pPr>
      <w:r w:rsidRPr="00FB2580">
        <w:rPr>
          <w:rFonts w:cs="Times New Roman"/>
          <w:sz w:val="20"/>
          <w:szCs w:val="20"/>
          <w:u w:val="single"/>
        </w:rPr>
        <w:t>W-Fragen</w:t>
      </w:r>
    </w:p>
    <w:p w:rsidR="00A22E26" w:rsidRPr="00FB2580" w:rsidRDefault="00A22E26" w:rsidP="00A22E26">
      <w:pPr>
        <w:pStyle w:val="Listenabsatz"/>
        <w:numPr>
          <w:ilvl w:val="1"/>
          <w:numId w:val="5"/>
        </w:numPr>
        <w:rPr>
          <w:rFonts w:cs="Times New Roman"/>
          <w:sz w:val="20"/>
          <w:szCs w:val="20"/>
        </w:rPr>
      </w:pPr>
      <w:r w:rsidRPr="00FB2580">
        <w:rPr>
          <w:rFonts w:cs="Times New Roman"/>
          <w:sz w:val="20"/>
          <w:szCs w:val="20"/>
        </w:rPr>
        <w:t>zu sehen: Boot; drei stehende, vier sitzende Personen; langer Mast; kleine Überdachung</w:t>
      </w:r>
    </w:p>
    <w:p w:rsidR="00A22E26" w:rsidRPr="00FB2580" w:rsidRDefault="00A22E26" w:rsidP="00A22E26">
      <w:pPr>
        <w:pStyle w:val="Listenabsatz"/>
        <w:numPr>
          <w:ilvl w:val="1"/>
          <w:numId w:val="5"/>
        </w:numPr>
        <w:rPr>
          <w:rFonts w:cs="Times New Roman"/>
          <w:sz w:val="20"/>
          <w:szCs w:val="20"/>
        </w:rPr>
      </w:pPr>
      <w:r w:rsidRPr="00FB2580">
        <w:rPr>
          <w:rFonts w:cs="Times New Roman"/>
          <w:sz w:val="20"/>
          <w:szCs w:val="20"/>
        </w:rPr>
        <w:t>fehlender Arm der vorderen Person; geringe Bekleidung – nur Röcke</w:t>
      </w:r>
    </w:p>
    <w:p w:rsidR="00A22E26" w:rsidRPr="00FB2580" w:rsidRDefault="00A22E26" w:rsidP="00A22E26">
      <w:pPr>
        <w:pStyle w:val="Listenabsatz"/>
        <w:numPr>
          <w:ilvl w:val="1"/>
          <w:numId w:val="5"/>
        </w:numPr>
        <w:rPr>
          <w:rFonts w:cs="Times New Roman"/>
          <w:sz w:val="20"/>
          <w:szCs w:val="20"/>
        </w:rPr>
      </w:pPr>
      <w:r w:rsidRPr="00FB2580">
        <w:rPr>
          <w:rFonts w:cs="Times New Roman"/>
          <w:sz w:val="20"/>
          <w:szCs w:val="20"/>
        </w:rPr>
        <w:t>Material: Papyrus</w:t>
      </w:r>
    </w:p>
    <w:p w:rsidR="00A22E26" w:rsidRPr="00FB2580" w:rsidRDefault="00A22E26" w:rsidP="00A22E26">
      <w:pPr>
        <w:rPr>
          <w:rFonts w:cs="Times New Roman"/>
          <w:sz w:val="20"/>
          <w:szCs w:val="20"/>
        </w:rPr>
      </w:pPr>
    </w:p>
    <w:p w:rsidR="00A22E26" w:rsidRPr="00FB2580" w:rsidRDefault="00A22E26" w:rsidP="00A22E26">
      <w:pPr>
        <w:pStyle w:val="Listenabsatz"/>
        <w:numPr>
          <w:ilvl w:val="0"/>
          <w:numId w:val="5"/>
        </w:numPr>
        <w:rPr>
          <w:rFonts w:cs="Times New Roman"/>
          <w:sz w:val="20"/>
          <w:szCs w:val="20"/>
          <w:u w:val="single"/>
        </w:rPr>
      </w:pPr>
      <w:r w:rsidRPr="00FB2580">
        <w:rPr>
          <w:rFonts w:cs="Times New Roman"/>
          <w:sz w:val="20"/>
          <w:szCs w:val="20"/>
          <w:u w:val="single"/>
        </w:rPr>
        <w:t>Zusammenhänge</w:t>
      </w:r>
    </w:p>
    <w:p w:rsidR="00A22E26" w:rsidRPr="00FB2580" w:rsidRDefault="00A22E26" w:rsidP="00A22E26">
      <w:pPr>
        <w:pStyle w:val="Listenabsatz"/>
        <w:numPr>
          <w:ilvl w:val="0"/>
          <w:numId w:val="6"/>
        </w:numPr>
        <w:rPr>
          <w:rFonts w:cs="Times New Roman"/>
          <w:sz w:val="20"/>
          <w:szCs w:val="20"/>
        </w:rPr>
      </w:pPr>
      <w:r w:rsidRPr="00FB2580">
        <w:rPr>
          <w:rFonts w:cs="Times New Roman"/>
          <w:sz w:val="20"/>
          <w:szCs w:val="20"/>
        </w:rPr>
        <w:t>Mannschaft inklusive Ruderer</w:t>
      </w:r>
    </w:p>
    <w:p w:rsidR="00A22E26" w:rsidRPr="00FB2580" w:rsidRDefault="00A22E26" w:rsidP="00A22E26">
      <w:pPr>
        <w:pStyle w:val="Listenabsatz"/>
        <w:numPr>
          <w:ilvl w:val="0"/>
          <w:numId w:val="6"/>
        </w:numPr>
        <w:rPr>
          <w:rFonts w:cs="Times New Roman"/>
          <w:sz w:val="20"/>
          <w:szCs w:val="20"/>
        </w:rPr>
      </w:pPr>
      <w:r w:rsidRPr="00FB2580">
        <w:rPr>
          <w:rFonts w:cs="Times New Roman"/>
          <w:sz w:val="20"/>
          <w:szCs w:val="20"/>
        </w:rPr>
        <w:t>Herrscher vermutlich unter Baldachin (Überdachung)</w:t>
      </w:r>
    </w:p>
    <w:p w:rsidR="00A22E26" w:rsidRPr="00FB2580" w:rsidRDefault="00A22E26" w:rsidP="00A22E26">
      <w:pPr>
        <w:rPr>
          <w:rFonts w:cs="Times New Roman"/>
          <w:sz w:val="20"/>
          <w:szCs w:val="20"/>
        </w:rPr>
      </w:pPr>
    </w:p>
    <w:p w:rsidR="00A22E26" w:rsidRPr="00FB2580" w:rsidRDefault="00A22E26" w:rsidP="00A22E26">
      <w:pPr>
        <w:pStyle w:val="Listenabsatz"/>
        <w:numPr>
          <w:ilvl w:val="0"/>
          <w:numId w:val="5"/>
        </w:numPr>
        <w:rPr>
          <w:rFonts w:cs="Times New Roman"/>
          <w:sz w:val="20"/>
          <w:szCs w:val="20"/>
          <w:u w:val="single"/>
        </w:rPr>
      </w:pPr>
      <w:r w:rsidRPr="00FB2580">
        <w:rPr>
          <w:rFonts w:cs="Times New Roman"/>
          <w:sz w:val="20"/>
          <w:szCs w:val="20"/>
          <w:u w:val="single"/>
        </w:rPr>
        <w:t>Besonderheiten</w:t>
      </w:r>
    </w:p>
    <w:p w:rsidR="00A22E26" w:rsidRPr="00FB2580" w:rsidRDefault="00A22E26" w:rsidP="00A22E26">
      <w:pPr>
        <w:pStyle w:val="Listenabsatz"/>
        <w:numPr>
          <w:ilvl w:val="0"/>
          <w:numId w:val="7"/>
        </w:numPr>
        <w:rPr>
          <w:rFonts w:cs="Times New Roman"/>
          <w:sz w:val="20"/>
          <w:szCs w:val="20"/>
        </w:rPr>
      </w:pPr>
      <w:r w:rsidRPr="00FB2580">
        <w:rPr>
          <w:rFonts w:cs="Times New Roman"/>
          <w:sz w:val="20"/>
          <w:szCs w:val="20"/>
        </w:rPr>
        <w:t>Boot aus dem Grab des Herischef-hotep</w:t>
      </w:r>
    </w:p>
    <w:p w:rsidR="00A22E26" w:rsidRPr="00545A53" w:rsidRDefault="00A22E26" w:rsidP="00A22E26">
      <w:pPr>
        <w:rPr>
          <w:rFonts w:cs="Times New Roman"/>
          <w:sz w:val="22"/>
        </w:rPr>
      </w:pPr>
      <w:r>
        <w:rPr>
          <w:rFonts w:cs="Times New Roman"/>
          <w:sz w:val="22"/>
        </w:rPr>
        <w:br w:type="page"/>
      </w:r>
      <w:r w:rsidRPr="00123CE7">
        <w:rPr>
          <w:rFonts w:cs="Times New Roman"/>
          <w:sz w:val="20"/>
          <w:szCs w:val="20"/>
        </w:rPr>
        <w:lastRenderedPageBreak/>
        <w:t>Einstieg Thematik Ägypten</w:t>
      </w:r>
      <w:r>
        <w:rPr>
          <w:sz w:val="20"/>
          <w:szCs w:val="20"/>
        </w:rPr>
        <w:tab/>
      </w:r>
      <w:r>
        <w:rPr>
          <w:sz w:val="20"/>
          <w:szCs w:val="20"/>
        </w:rPr>
        <w:tab/>
      </w:r>
      <w:r>
        <w:rPr>
          <w:sz w:val="20"/>
          <w:szCs w:val="20"/>
        </w:rPr>
        <w:tab/>
        <w:t>Arbeitsblatt 1</w:t>
      </w:r>
      <w:r w:rsidRPr="00951964">
        <w:rPr>
          <w:sz w:val="20"/>
          <w:szCs w:val="20"/>
        </w:rPr>
        <w:tab/>
      </w:r>
      <w:r w:rsidRPr="00951964">
        <w:rPr>
          <w:sz w:val="20"/>
          <w:szCs w:val="20"/>
        </w:rPr>
        <w:tab/>
      </w:r>
      <w:r w:rsidRPr="00951964">
        <w:rPr>
          <w:sz w:val="20"/>
          <w:szCs w:val="20"/>
        </w:rPr>
        <w:tab/>
      </w:r>
      <w:r w:rsidRPr="00951964">
        <w:rPr>
          <w:sz w:val="20"/>
          <w:szCs w:val="20"/>
        </w:rPr>
        <w:tab/>
      </w:r>
    </w:p>
    <w:p w:rsidR="00A22E26" w:rsidRDefault="00A22E26" w:rsidP="00A22E26">
      <w:r>
        <w:rPr>
          <w:noProof/>
          <w:lang w:eastAsia="de-DE"/>
        </w:rPr>
        <mc:AlternateContent>
          <mc:Choice Requires="wps">
            <w:drawing>
              <wp:anchor distT="0" distB="0" distL="114300" distR="114300" simplePos="0" relativeHeight="251708416" behindDoc="0" locked="0" layoutInCell="1" allowOverlap="1" wp14:anchorId="463B6554" wp14:editId="6FAB118B">
                <wp:simplePos x="0" y="0"/>
                <wp:positionH relativeFrom="column">
                  <wp:posOffset>-594995</wp:posOffset>
                </wp:positionH>
                <wp:positionV relativeFrom="paragraph">
                  <wp:posOffset>275590</wp:posOffset>
                </wp:positionV>
                <wp:extent cx="6867525" cy="723900"/>
                <wp:effectExtent l="0" t="0" r="28575" b="19050"/>
                <wp:wrapNone/>
                <wp:docPr id="341" name="Textfeld 341"/>
                <wp:cNvGraphicFramePr/>
                <a:graphic xmlns:a="http://schemas.openxmlformats.org/drawingml/2006/main">
                  <a:graphicData uri="http://schemas.microsoft.com/office/word/2010/wordprocessingShape">
                    <wps:wsp>
                      <wps:cNvSpPr txBox="1"/>
                      <wps:spPr>
                        <a:xfrm>
                          <a:off x="0" y="0"/>
                          <a:ext cx="6867525" cy="723900"/>
                        </a:xfrm>
                        <a:prstGeom prst="ribbon2">
                          <a:avLst>
                            <a:gd name="adj1" fmla="val 16667"/>
                            <a:gd name="adj2" fmla="val 72191"/>
                          </a:avLst>
                        </a:prstGeom>
                        <a:solidFill>
                          <a:sysClr val="window" lastClr="FFFFFF"/>
                        </a:solidFill>
                        <a:ln w="6350">
                          <a:solidFill>
                            <a:prstClr val="black"/>
                          </a:solidFill>
                        </a:ln>
                        <a:effectLst/>
                      </wps:spPr>
                      <wps:txbx>
                        <w:txbxContent>
                          <w:p w:rsidR="00A22E26" w:rsidRDefault="00A22E26" w:rsidP="00A22E26"/>
                          <w:p w:rsidR="00A22E26" w:rsidRPr="00FB2580" w:rsidRDefault="00FB2580" w:rsidP="00A22E26">
                            <w:pPr>
                              <w:rPr>
                                <w:i/>
                                <w:color w:val="7F7F7F" w:themeColor="text1" w:themeTint="80"/>
                                <w:sz w:val="16"/>
                                <w:szCs w:val="16"/>
                              </w:rPr>
                            </w:pPr>
                            <w:r w:rsidRPr="00FB2580">
                              <w:rPr>
                                <w:i/>
                                <w:color w:val="7F7F7F" w:themeColor="text1" w:themeTint="80"/>
                                <w:sz w:val="14"/>
                                <w:szCs w:val="14"/>
                              </w:rPr>
                              <w:t>Finde eine passende Überschrift</w:t>
                            </w:r>
                            <w:r w:rsidR="00A22E26" w:rsidRPr="00FB2580">
                              <w:rPr>
                                <w:i/>
                                <w:color w:val="7F7F7F" w:themeColor="text1" w:themeTint="80"/>
                                <w:sz w:val="16"/>
                                <w:szCs w:val="16"/>
                              </w:rPr>
                              <w:t>_________________________________</w:t>
                            </w:r>
                            <w:r>
                              <w:rPr>
                                <w:i/>
                                <w:color w:val="7F7F7F" w:themeColor="text1" w:themeTint="80"/>
                                <w:sz w:val="16"/>
                                <w:szCs w:val="16"/>
                              </w:rPr>
                              <w:t>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B655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Textfeld 341" o:spid="_x0000_s1037" type="#_x0000_t54" style="position:absolute;margin-left:-46.85pt;margin-top:21.7pt;width:540.75pt;height:5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" adj="3003,18000" fillcolor="window" strokeweight=".5pt">
                <v:textbox>
                  <w:txbxContent>
                    <w:p w:rsidR="00A22E26" w:rsidRDefault="00A22E26" w:rsidP="00A22E26"/>
                    <w:p w:rsidR="00A22E26" w:rsidRPr="00FB2580" w:rsidRDefault="00FB2580" w:rsidP="00A22E26">
                      <w:pPr>
                        <w:rPr>
                          <w:i/>
                          <w:color w:val="7F7F7F" w:themeColor="text1" w:themeTint="80"/>
                          <w:sz w:val="16"/>
                          <w:szCs w:val="16"/>
                        </w:rPr>
                      </w:pPr>
                      <w:r w:rsidRPr="00FB2580">
                        <w:rPr>
                          <w:i/>
                          <w:color w:val="7F7F7F" w:themeColor="text1" w:themeTint="80"/>
                          <w:sz w:val="14"/>
                          <w:szCs w:val="14"/>
                        </w:rPr>
                        <w:t>Finde eine passende Überschrift</w:t>
                      </w:r>
                      <w:r w:rsidR="00A22E26" w:rsidRPr="00FB2580">
                        <w:rPr>
                          <w:i/>
                          <w:color w:val="7F7F7F" w:themeColor="text1" w:themeTint="80"/>
                          <w:sz w:val="16"/>
                          <w:szCs w:val="16"/>
                        </w:rPr>
                        <w:t>_________________________________</w:t>
                      </w:r>
                      <w:r>
                        <w:rPr>
                          <w:i/>
                          <w:color w:val="7F7F7F" w:themeColor="text1" w:themeTint="80"/>
                          <w:sz w:val="16"/>
                          <w:szCs w:val="16"/>
                        </w:rPr>
                        <w:t>______________________________________</w:t>
                      </w:r>
                    </w:p>
                  </w:txbxContent>
                </v:textbox>
              </v:shape>
            </w:pict>
          </mc:Fallback>
        </mc:AlternateContent>
      </w:r>
    </w:p>
    <w:p w:rsidR="00A22E26" w:rsidRDefault="00A22E26" w:rsidP="00A22E26"/>
    <w:p w:rsidR="00A22E26" w:rsidRDefault="00A22E26" w:rsidP="00A22E26"/>
    <w:p w:rsidR="00A22E26" w:rsidRDefault="00A22E26" w:rsidP="00A22E26"/>
    <w:p w:rsidR="00A22E26" w:rsidRDefault="00A22E26" w:rsidP="00A22E26"/>
    <w:p w:rsidR="00A22E26" w:rsidRDefault="00A22E26" w:rsidP="00A22E26"/>
    <w:p w:rsidR="00A22E26" w:rsidRDefault="00A22E26" w:rsidP="00A22E26">
      <w:pPr>
        <w:rPr>
          <w:b/>
        </w:rPr>
      </w:pPr>
    </w:p>
    <w:p w:rsidR="00A22E26" w:rsidRDefault="00A22E26" w:rsidP="00A22E26">
      <w:r w:rsidRPr="00F75664">
        <w:rPr>
          <w:b/>
        </w:rPr>
        <w:t>Merke</w:t>
      </w:r>
      <w:r>
        <w:t>:</w:t>
      </w:r>
    </w:p>
    <w:p w:rsidR="00A22E26" w:rsidRDefault="00A22E26" w:rsidP="00A22E26">
      <w:pPr>
        <w:pStyle w:val="Listenabsatz"/>
        <w:numPr>
          <w:ilvl w:val="0"/>
          <w:numId w:val="1"/>
        </w:numPr>
      </w:pPr>
      <w:r>
        <w:t>Besonderheit der ägyptischen Gesellschaft:__________________________________</w:t>
      </w:r>
    </w:p>
    <w:p w:rsidR="00A22E26" w:rsidRDefault="00A22E26" w:rsidP="00A22E26">
      <w:pPr>
        <w:pStyle w:val="Listenabsatz"/>
        <w:numPr>
          <w:ilvl w:val="0"/>
          <w:numId w:val="1"/>
        </w:numPr>
      </w:pPr>
      <w:r>
        <w:t>_____________________________________________________________________</w:t>
      </w:r>
    </w:p>
    <w:p w:rsidR="00A22E26" w:rsidRDefault="00A22E26" w:rsidP="00A22E26">
      <w:pPr>
        <w:pStyle w:val="Listenabsatz"/>
        <w:numPr>
          <w:ilvl w:val="0"/>
          <w:numId w:val="1"/>
        </w:numPr>
      </w:pPr>
      <w:r>
        <w:t>_____________________________________________________________________</w:t>
      </w:r>
    </w:p>
    <w:p w:rsidR="00A22E26" w:rsidRDefault="00A22E26" w:rsidP="00A22E26">
      <w:pPr>
        <w:pStyle w:val="Listenabsatz"/>
        <w:numPr>
          <w:ilvl w:val="0"/>
          <w:numId w:val="1"/>
        </w:numPr>
      </w:pPr>
      <w:r>
        <w:t>_____________________________________________________________________</w:t>
      </w:r>
    </w:p>
    <w:p w:rsidR="00A22E26" w:rsidRDefault="00A22E26" w:rsidP="00A22E26">
      <w:pPr>
        <w:pStyle w:val="Listenabsatz"/>
        <w:numPr>
          <w:ilvl w:val="0"/>
          <w:numId w:val="1"/>
        </w:numPr>
      </w:pPr>
      <w:r>
        <w:t>_____________________________________________________________________</w:t>
      </w:r>
    </w:p>
    <w:p w:rsidR="00A22E26" w:rsidRDefault="00A22E26" w:rsidP="00A22E26">
      <w:pPr>
        <w:pStyle w:val="Listenabsatz"/>
        <w:numPr>
          <w:ilvl w:val="0"/>
          <w:numId w:val="1"/>
        </w:numPr>
      </w:pPr>
      <w:r>
        <w:t>_____________________________________________________________________</w:t>
      </w:r>
    </w:p>
    <w:p w:rsidR="00A22E26" w:rsidRDefault="00A22E26" w:rsidP="00A22E26"/>
    <w:p w:rsidR="00A22E26" w:rsidRDefault="00A22E26" w:rsidP="00A22E26">
      <w:pPr>
        <w:tabs>
          <w:tab w:val="center" w:pos="4536"/>
        </w:tabs>
      </w:pPr>
    </w:p>
    <w:p w:rsidR="00A22E26" w:rsidRDefault="00121BE0" w:rsidP="00A22E26">
      <w:r w:rsidRPr="00430FE1">
        <w:rPr>
          <w:noProof/>
          <w:lang w:eastAsia="de-DE"/>
        </w:rPr>
        <w:drawing>
          <wp:anchor distT="0" distB="0" distL="114300" distR="114300" simplePos="0" relativeHeight="251715584" behindDoc="0" locked="0" layoutInCell="1" allowOverlap="1" wp14:anchorId="5AC77720" wp14:editId="3131FBBD">
            <wp:simplePos x="0" y="0"/>
            <wp:positionH relativeFrom="column">
              <wp:posOffset>3034030</wp:posOffset>
            </wp:positionH>
            <wp:positionV relativeFrom="paragraph">
              <wp:posOffset>6350</wp:posOffset>
            </wp:positionV>
            <wp:extent cx="3479165" cy="2310765"/>
            <wp:effectExtent l="0" t="0" r="6985" b="0"/>
            <wp:wrapNone/>
            <wp:docPr id="18" name="Grafik 18" descr="C:\Users\Dana\Desktop\Quellen\Totenkult Papyrusb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a\Desktop\Quellen\Totenkult Papyrusboo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9165" cy="231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2E26" w:rsidRDefault="00A22E26" w:rsidP="00A22E26"/>
    <w:p w:rsidR="00A22E26" w:rsidRDefault="00A22E26" w:rsidP="00A22E26"/>
    <w:p w:rsidR="00A22E26" w:rsidRDefault="00A22E26" w:rsidP="00A22E26"/>
    <w:p w:rsidR="00A22E26" w:rsidRDefault="00A22E26" w:rsidP="00A22E26"/>
    <w:p w:rsidR="00A22E26" w:rsidRDefault="00A22E26" w:rsidP="00A22E26"/>
    <w:p w:rsidR="00A22E26" w:rsidRDefault="00A22E26" w:rsidP="00A22E26"/>
    <w:p w:rsidR="00A22E26" w:rsidRDefault="00A22E26" w:rsidP="00A22E26">
      <w:r>
        <w:rPr>
          <w:noProof/>
          <w:lang w:eastAsia="de-DE"/>
        </w:rPr>
        <mc:AlternateContent>
          <mc:Choice Requires="wps">
            <w:drawing>
              <wp:anchor distT="0" distB="0" distL="114300" distR="114300" simplePos="0" relativeHeight="251710464" behindDoc="0" locked="0" layoutInCell="1" allowOverlap="1" wp14:anchorId="40B1BF77" wp14:editId="7E0B0E05">
                <wp:simplePos x="0" y="0"/>
                <wp:positionH relativeFrom="column">
                  <wp:posOffset>-274956</wp:posOffset>
                </wp:positionH>
                <wp:positionV relativeFrom="paragraph">
                  <wp:posOffset>94903</wp:posOffset>
                </wp:positionV>
                <wp:extent cx="3181350" cy="3257550"/>
                <wp:effectExtent l="0" t="914400" r="38100" b="38100"/>
                <wp:wrapNone/>
                <wp:docPr id="343" name="Wolkenförmige Legende 343"/>
                <wp:cNvGraphicFramePr/>
                <a:graphic xmlns:a="http://schemas.openxmlformats.org/drawingml/2006/main">
                  <a:graphicData uri="http://schemas.microsoft.com/office/word/2010/wordprocessingShape">
                    <wps:wsp>
                      <wps:cNvSpPr/>
                      <wps:spPr>
                        <a:xfrm rot="16200000">
                          <a:off x="0" y="0"/>
                          <a:ext cx="3181350" cy="3257550"/>
                        </a:xfrm>
                        <a:prstGeom prst="cloudCallout">
                          <a:avLst>
                            <a:gd name="adj1" fmla="val 75574"/>
                            <a:gd name="adj2" fmla="val 46476"/>
                          </a:avLst>
                        </a:prstGeom>
                        <a:solidFill>
                          <a:sysClr val="window" lastClr="FFFFFF"/>
                        </a:solidFill>
                        <a:ln w="12700" cap="flat" cmpd="sng" algn="ctr">
                          <a:solidFill>
                            <a:sysClr val="windowText" lastClr="000000"/>
                          </a:solidFill>
                          <a:prstDash val="solid"/>
                          <a:miter lim="800000"/>
                        </a:ln>
                        <a:effectLst/>
                      </wps:spPr>
                      <wps:txbx>
                        <w:txbxContent>
                          <w:p w:rsidR="00A22E26" w:rsidRDefault="00A22E26" w:rsidP="00A22E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B1BF7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343" o:spid="_x0000_s1038" type="#_x0000_t106" style="position:absolute;margin-left:-21.65pt;margin-top:7.45pt;width:250.5pt;height:256.5pt;rotation:-90;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" adj="27124,20839" fillcolor="window" strokecolor="windowText" strokeweight="1pt">
                <v:stroke joinstyle="miter"/>
                <v:textbox>
                  <w:txbxContent>
                    <w:p w:rsidR="00A22E26" w:rsidRDefault="00A22E26" w:rsidP="00A22E26">
                      <w:pPr>
                        <w:jc w:val="center"/>
                      </w:pPr>
                    </w:p>
                  </w:txbxContent>
                </v:textbox>
              </v:shape>
            </w:pict>
          </mc:Fallback>
        </mc:AlternateContent>
      </w:r>
    </w:p>
    <w:p w:rsidR="00A22E26" w:rsidRDefault="00A22E26" w:rsidP="00A22E26"/>
    <w:p w:rsidR="00A22E26" w:rsidRDefault="00A22E26" w:rsidP="00A22E26"/>
    <w:p w:rsidR="00A22E26" w:rsidRDefault="00A22E26" w:rsidP="00A22E26"/>
    <w:p w:rsidR="00A22E26" w:rsidRDefault="00A22E26" w:rsidP="00A22E26">
      <w:r>
        <w:rPr>
          <w:noProof/>
          <w:lang w:eastAsia="de-DE"/>
        </w:rPr>
        <mc:AlternateContent>
          <mc:Choice Requires="wps">
            <w:drawing>
              <wp:anchor distT="0" distB="0" distL="114300" distR="114300" simplePos="0" relativeHeight="251711488" behindDoc="0" locked="0" layoutInCell="1" allowOverlap="1" wp14:anchorId="0925D533" wp14:editId="0B70B0EA">
                <wp:simplePos x="0" y="0"/>
                <wp:positionH relativeFrom="column">
                  <wp:posOffset>87630</wp:posOffset>
                </wp:positionH>
                <wp:positionV relativeFrom="paragraph">
                  <wp:posOffset>29499</wp:posOffset>
                </wp:positionV>
                <wp:extent cx="2242687" cy="1934344"/>
                <wp:effectExtent l="0" t="0" r="5715" b="8890"/>
                <wp:wrapNone/>
                <wp:docPr id="344" name="Textfeld 344"/>
                <wp:cNvGraphicFramePr/>
                <a:graphic xmlns:a="http://schemas.openxmlformats.org/drawingml/2006/main">
                  <a:graphicData uri="http://schemas.microsoft.com/office/word/2010/wordprocessingShape">
                    <wps:wsp>
                      <wps:cNvSpPr txBox="1"/>
                      <wps:spPr>
                        <a:xfrm>
                          <a:off x="0" y="0"/>
                          <a:ext cx="2242687" cy="1934344"/>
                        </a:xfrm>
                        <a:prstGeom prst="rect">
                          <a:avLst/>
                        </a:prstGeom>
                        <a:solidFill>
                          <a:sysClr val="window" lastClr="FFFFFF"/>
                        </a:solidFill>
                        <a:ln w="6350">
                          <a:noFill/>
                        </a:ln>
                        <a:effectLst/>
                      </wps:spPr>
                      <wps:txbx>
                        <w:txbxContent>
                          <w:p w:rsidR="00A22E26" w:rsidRDefault="00A22E26" w:rsidP="00A22E26"/>
                          <w:p w:rsidR="00A22E26" w:rsidRDefault="00A22E26" w:rsidP="00A22E26">
                            <w:pPr>
                              <w:pBdr>
                                <w:top w:val="single" w:sz="12" w:space="1" w:color="auto"/>
                                <w:bottom w:val="single" w:sz="12" w:space="1" w:color="auto"/>
                              </w:pBdr>
                            </w:pPr>
                          </w:p>
                          <w:p w:rsidR="00A22E26" w:rsidRDefault="00A22E26" w:rsidP="00A22E26">
                            <w:pPr>
                              <w:pBdr>
                                <w:bottom w:val="single" w:sz="12" w:space="1" w:color="auto"/>
                                <w:between w:val="single" w:sz="12" w:space="1" w:color="auto"/>
                              </w:pBdr>
                            </w:pPr>
                          </w:p>
                          <w:p w:rsidR="00A22E26" w:rsidRDefault="00A22E26" w:rsidP="00A22E26">
                            <w:pPr>
                              <w:pBdr>
                                <w:bottom w:val="single" w:sz="12" w:space="1" w:color="auto"/>
                                <w:between w:val="single" w:sz="12" w:space="1" w:color="auto"/>
                              </w:pBdr>
                            </w:pPr>
                          </w:p>
                          <w:p w:rsidR="00A22E26" w:rsidRDefault="00A22E26" w:rsidP="00A22E26">
                            <w:pPr>
                              <w:pBdr>
                                <w:bottom w:val="single" w:sz="12" w:space="1" w:color="auto"/>
                                <w:between w:val="single" w:sz="12" w:space="1" w:color="auto"/>
                              </w:pBdr>
                            </w:pPr>
                          </w:p>
                          <w:p w:rsidR="00A22E26" w:rsidRDefault="00A22E26" w:rsidP="00A22E26">
                            <w:pPr>
                              <w:pBdr>
                                <w:bottom w:val="single" w:sz="12" w:space="1" w:color="auto"/>
                                <w:between w:val="single" w:sz="12" w:space="1" w:color="auto"/>
                              </w:pBdr>
                            </w:pPr>
                          </w:p>
                          <w:p w:rsidR="00A22E26" w:rsidRDefault="00A22E26" w:rsidP="00A22E26">
                            <w:pPr>
                              <w:pBdr>
                                <w:bottom w:val="single" w:sz="12" w:space="1" w:color="auto"/>
                                <w:between w:val="single" w:sz="12" w:space="1" w:color="auto"/>
                              </w:pBdr>
                            </w:pPr>
                          </w:p>
                          <w:p w:rsidR="00A22E26" w:rsidRDefault="00A22E26" w:rsidP="00A22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5D533" id="Textfeld 344" o:spid="_x0000_s1039" type="#_x0000_t202" style="position:absolute;margin-left:6.9pt;margin-top:2.3pt;width:176.6pt;height:15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" fillcolor="window" stroked="f" strokeweight=".5pt">
                <v:textbox>
                  <w:txbxContent>
                    <w:p w:rsidR="00A22E26" w:rsidRDefault="00A22E26" w:rsidP="00A22E26"/>
                    <w:p w:rsidR="00A22E26" w:rsidRDefault="00A22E26" w:rsidP="00A22E26">
                      <w:pPr>
                        <w:pBdr>
                          <w:top w:val="single" w:sz="12" w:space="1" w:color="auto"/>
                          <w:bottom w:val="single" w:sz="12" w:space="1" w:color="auto"/>
                        </w:pBdr>
                      </w:pPr>
                    </w:p>
                    <w:p w:rsidR="00A22E26" w:rsidRDefault="00A22E26" w:rsidP="00A22E26">
                      <w:pPr>
                        <w:pBdr>
                          <w:bottom w:val="single" w:sz="12" w:space="1" w:color="auto"/>
                          <w:between w:val="single" w:sz="12" w:space="1" w:color="auto"/>
                        </w:pBdr>
                      </w:pPr>
                    </w:p>
                    <w:p w:rsidR="00A22E26" w:rsidRDefault="00A22E26" w:rsidP="00A22E26">
                      <w:pPr>
                        <w:pBdr>
                          <w:bottom w:val="single" w:sz="12" w:space="1" w:color="auto"/>
                          <w:between w:val="single" w:sz="12" w:space="1" w:color="auto"/>
                        </w:pBdr>
                      </w:pPr>
                    </w:p>
                    <w:p w:rsidR="00A22E26" w:rsidRDefault="00A22E26" w:rsidP="00A22E26">
                      <w:pPr>
                        <w:pBdr>
                          <w:bottom w:val="single" w:sz="12" w:space="1" w:color="auto"/>
                          <w:between w:val="single" w:sz="12" w:space="1" w:color="auto"/>
                        </w:pBdr>
                      </w:pPr>
                    </w:p>
                    <w:p w:rsidR="00A22E26" w:rsidRDefault="00A22E26" w:rsidP="00A22E26">
                      <w:pPr>
                        <w:pBdr>
                          <w:bottom w:val="single" w:sz="12" w:space="1" w:color="auto"/>
                          <w:between w:val="single" w:sz="12" w:space="1" w:color="auto"/>
                        </w:pBdr>
                      </w:pPr>
                    </w:p>
                    <w:p w:rsidR="00A22E26" w:rsidRDefault="00A22E26" w:rsidP="00A22E26">
                      <w:pPr>
                        <w:pBdr>
                          <w:bottom w:val="single" w:sz="12" w:space="1" w:color="auto"/>
                          <w:between w:val="single" w:sz="12" w:space="1" w:color="auto"/>
                        </w:pBdr>
                      </w:pPr>
                    </w:p>
                    <w:p w:rsidR="00A22E26" w:rsidRDefault="00A22E26" w:rsidP="00A22E26"/>
                  </w:txbxContent>
                </v:textbox>
              </v:shape>
            </w:pict>
          </mc:Fallback>
        </mc:AlternateContent>
      </w:r>
    </w:p>
    <w:p w:rsidR="00A22E26" w:rsidRDefault="00A22E26" w:rsidP="00A22E26"/>
    <w:p w:rsidR="00A22E26" w:rsidRDefault="00A22E26" w:rsidP="00A22E26"/>
    <w:p w:rsidR="00A22E26" w:rsidRDefault="00A22E26" w:rsidP="00A22E26"/>
    <w:p w:rsidR="00A22E26" w:rsidRDefault="00A22E26" w:rsidP="00A22E26"/>
    <w:p w:rsidR="00A22E26" w:rsidRDefault="00A22E26" w:rsidP="00A22E26"/>
    <w:p w:rsidR="00A22E26" w:rsidRDefault="00A22E26" w:rsidP="00A22E26"/>
    <w:p w:rsidR="00A22E26" w:rsidRDefault="00A22E26" w:rsidP="00A22E26"/>
    <w:p w:rsidR="00A22E26" w:rsidRDefault="00A22E26" w:rsidP="00A22E26"/>
    <w:p w:rsidR="00A22E26" w:rsidRDefault="00A22E26" w:rsidP="00A22E26"/>
    <w:p w:rsidR="00A22E26" w:rsidRPr="00184778" w:rsidRDefault="00A22E26" w:rsidP="00A22E26">
      <w:pPr>
        <w:rPr>
          <w:sz w:val="22"/>
        </w:rPr>
      </w:pPr>
    </w:p>
    <w:p w:rsidR="00A22E26" w:rsidRDefault="00A22E26" w:rsidP="00A22E26">
      <w:pPr>
        <w:rPr>
          <w:rFonts w:cs="Times New Roman"/>
          <w:sz w:val="22"/>
        </w:rPr>
      </w:pPr>
    </w:p>
    <w:sectPr w:rsidR="00A22E26" w:rsidSect="00FB2580">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E26" w:rsidRDefault="00A22E26" w:rsidP="00A22E26">
      <w:pPr>
        <w:spacing w:line="240" w:lineRule="auto"/>
      </w:pPr>
      <w:r>
        <w:separator/>
      </w:r>
    </w:p>
  </w:endnote>
  <w:endnote w:type="continuationSeparator" w:id="0">
    <w:p w:rsidR="00A22E26" w:rsidRDefault="00A22E26" w:rsidP="00A22E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utura Book">
    <w:panose1 w:val="02000504030000020003"/>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A02" w:rsidRDefault="002F5960" w:rsidP="005E3A02">
    <w:pPr>
      <w:pStyle w:val="Fuzeile"/>
      <w:ind w:left="1416"/>
    </w:pPr>
    <w:r w:rsidRPr="005E3A02">
      <w:rPr>
        <w:rFonts w:cs="Times New Roman"/>
        <w:b/>
        <w:noProof/>
        <w:sz w:val="32"/>
        <w:szCs w:val="32"/>
        <w:lang w:eastAsia="de-DE"/>
      </w:rPr>
      <mc:AlternateContent>
        <mc:Choice Requires="wps">
          <w:drawing>
            <wp:anchor distT="0" distB="0" distL="114300" distR="114300" simplePos="0" relativeHeight="251661312" behindDoc="0" locked="0" layoutInCell="0" allowOverlap="1" wp14:anchorId="5DEE3647" wp14:editId="16A53436">
              <wp:simplePos x="0" y="0"/>
              <wp:positionH relativeFrom="rightMargin">
                <wp:posOffset>396240</wp:posOffset>
              </wp:positionH>
              <wp:positionV relativeFrom="margin">
                <wp:posOffset>8898890</wp:posOffset>
              </wp:positionV>
              <wp:extent cx="501015" cy="253365"/>
              <wp:effectExtent l="0" t="0" r="0" b="0"/>
              <wp:wrapNone/>
              <wp:docPr id="163" name="Rechteck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A02" w:rsidRDefault="002F5960">
                          <w:pPr>
                            <w:pBdr>
                              <w:bottom w:val="single" w:sz="4" w:space="1" w:color="auto"/>
                            </w:pBdr>
                          </w:pPr>
                          <w:r>
                            <w:fldChar w:fldCharType="begin"/>
                          </w:r>
                          <w:r>
                            <w:instrText>PAGE   \* MERGEFORMAT</w:instrText>
                          </w:r>
                          <w:r>
                            <w:fldChar w:fldCharType="separate"/>
                          </w:r>
                          <w:r>
                            <w:rPr>
                              <w:noProof/>
                            </w:rPr>
                            <w:t>6</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5DEE3647" id="Rechteck 163" o:spid="_x0000_s1040" style="position:absolute;left:0;text-align:left;margin-left:31.2pt;margin-top:700.7pt;width:39.45pt;height:19.9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" o:allowincell="f" stroked="f">
              <v:textbox>
                <w:txbxContent>
                  <w:p w:rsidR="005E3A02" w:rsidRDefault="002F5960">
                    <w:pPr>
                      <w:pBdr>
                        <w:bottom w:val="single" w:sz="4" w:space="1" w:color="auto"/>
                      </w:pBdr>
                    </w:pPr>
                    <w:r>
                      <w:fldChar w:fldCharType="begin"/>
                    </w:r>
                    <w:r>
                      <w:instrText>PAGE   \* MERGEFORMAT</w:instrText>
                    </w:r>
                    <w:r>
                      <w:fldChar w:fldCharType="separate"/>
                    </w:r>
                    <w:r>
                      <w:rPr>
                        <w:noProof/>
                      </w:rPr>
                      <w:t>6</w:t>
                    </w:r>
                    <w:r>
                      <w:fldChar w:fldCharType="end"/>
                    </w:r>
                  </w:p>
                </w:txbxContent>
              </v:textbox>
              <w10:wrap anchorx="margin" anchory="margin"/>
            </v:rect>
          </w:pict>
        </mc:Fallback>
      </mc:AlternateContent>
    </w:r>
    <w:r>
      <w:rPr>
        <w:noProof/>
        <w:color w:val="0000FF"/>
        <w:lang w:eastAsia="de-DE"/>
      </w:rPr>
      <w:drawing>
        <wp:anchor distT="0" distB="0" distL="114300" distR="114300" simplePos="0" relativeHeight="251660288" behindDoc="0" locked="0" layoutInCell="1" allowOverlap="1" wp14:anchorId="5AD0BD1A" wp14:editId="14F38536">
          <wp:simplePos x="0" y="0"/>
          <wp:positionH relativeFrom="column">
            <wp:posOffset>-2540</wp:posOffset>
          </wp:positionH>
          <wp:positionV relativeFrom="paragraph">
            <wp:posOffset>142240</wp:posOffset>
          </wp:positionV>
          <wp:extent cx="838200" cy="295275"/>
          <wp:effectExtent l="0" t="0" r="0" b="9525"/>
          <wp:wrapNone/>
          <wp:docPr id="16" name="Grafik 16"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br/>
    </w:r>
    <w:r w:rsidRPr="005E3A02">
      <w:rPr>
        <w:sz w:val="18"/>
        <w:szCs w:val="18"/>
      </w:rPr>
      <w:t xml:space="preserve">Auf den Spuren der alten Ägypter von </w:t>
    </w:r>
    <w:r w:rsidR="00FB2580">
      <w:rPr>
        <w:sz w:val="18"/>
        <w:szCs w:val="18"/>
      </w:rPr>
      <w:t>Universität Leipzig (</w:t>
    </w:r>
    <w:r w:rsidRPr="005E3A02">
      <w:rPr>
        <w:sz w:val="18"/>
        <w:szCs w:val="18"/>
      </w:rPr>
      <w:t>Schwabe, Holland, Peters</w:t>
    </w:r>
    <w:r w:rsidR="00FB2580">
      <w:rPr>
        <w:sz w:val="18"/>
        <w:szCs w:val="18"/>
      </w:rPr>
      <w:t>)</w:t>
    </w:r>
    <w:r w:rsidRPr="005E3A02">
      <w:rPr>
        <w:sz w:val="18"/>
        <w:szCs w:val="18"/>
      </w:rPr>
      <w:t xml:space="preserve"> ist lizenziert unter einer </w:t>
    </w:r>
    <w:hyperlink r:id="rId3" w:history="1">
      <w:r w:rsidRPr="005E3A02">
        <w:rPr>
          <w:rStyle w:val="Hyperlink"/>
          <w:sz w:val="18"/>
          <w:szCs w:val="18"/>
        </w:rPr>
        <w:t>Creative Commons Namensnennung - Weitergabe unter gleichen Bedingungen 4.0 International Lizenz</w:t>
      </w:r>
    </w:hyperlink>
    <w:r w:rsidRPr="005E3A02">
      <w:rPr>
        <w:sz w:val="18"/>
        <w:szCs w:val="18"/>
      </w:rPr>
      <w:t>.</w:t>
    </w:r>
  </w:p>
  <w:p w:rsidR="005E3A02" w:rsidRDefault="002F596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A02" w:rsidRPr="005E3A02" w:rsidRDefault="002F5960" w:rsidP="005E3A02">
    <w:pPr>
      <w:pStyle w:val="Fuzeile"/>
      <w:ind w:left="1416"/>
    </w:pPr>
    <w:r>
      <w:rPr>
        <w:noProof/>
        <w:color w:val="0000FF"/>
        <w:lang w:eastAsia="de-DE"/>
      </w:rPr>
      <w:drawing>
        <wp:anchor distT="0" distB="0" distL="114300" distR="114300" simplePos="0" relativeHeight="251659264" behindDoc="0" locked="0" layoutInCell="1" allowOverlap="1" wp14:anchorId="5D4A1845" wp14:editId="7E91FCFC">
          <wp:simplePos x="0" y="0"/>
          <wp:positionH relativeFrom="column">
            <wp:posOffset>-3810</wp:posOffset>
          </wp:positionH>
          <wp:positionV relativeFrom="paragraph">
            <wp:posOffset>111760</wp:posOffset>
          </wp:positionV>
          <wp:extent cx="838200" cy="295275"/>
          <wp:effectExtent l="0" t="0" r="0" b="9525"/>
          <wp:wrapNone/>
          <wp:docPr id="17" name="Grafik 17"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br/>
    </w:r>
    <w:r w:rsidRPr="005E3A02">
      <w:rPr>
        <w:sz w:val="18"/>
        <w:szCs w:val="18"/>
      </w:rPr>
      <w:t xml:space="preserve">Auf den Spuren der alten Ägypter von </w:t>
    </w:r>
    <w:r w:rsidR="00FB2580">
      <w:rPr>
        <w:sz w:val="18"/>
        <w:szCs w:val="18"/>
      </w:rPr>
      <w:t>Universität Leipzig (</w:t>
    </w:r>
    <w:r w:rsidRPr="005E3A02">
      <w:rPr>
        <w:sz w:val="18"/>
        <w:szCs w:val="18"/>
      </w:rPr>
      <w:t>Schwabe, Holland, Peters</w:t>
    </w:r>
    <w:r w:rsidR="00FB2580">
      <w:rPr>
        <w:sz w:val="18"/>
        <w:szCs w:val="18"/>
      </w:rPr>
      <w:t>)</w:t>
    </w:r>
    <w:r w:rsidRPr="005E3A02">
      <w:rPr>
        <w:sz w:val="18"/>
        <w:szCs w:val="18"/>
      </w:rPr>
      <w:t xml:space="preserve"> ist lizenziert unter einer </w:t>
    </w:r>
    <w:hyperlink r:id="rId3" w:history="1">
      <w:r w:rsidRPr="005E3A02">
        <w:rPr>
          <w:rStyle w:val="Hyperlink"/>
          <w:sz w:val="18"/>
          <w:szCs w:val="18"/>
        </w:rPr>
        <w:t>Creative Commons Namensnennung - Weitergabe unter gleichen Bedingungen 4.0 International Lizenz</w:t>
      </w:r>
    </w:hyperlink>
    <w:r w:rsidRPr="005E3A02">
      <w:rPr>
        <w:sz w:val="18"/>
        <w:szCs w:val="18"/>
      </w:rPr>
      <w:t>.</w:t>
    </w:r>
    <w:r w:rsidR="00446BC1">
      <w:rPr>
        <w:sz w:val="18"/>
        <w:szCs w:val="18"/>
      </w:rPr>
      <w:t xml:space="preserve"> </w:t>
    </w:r>
    <w:r>
      <w:rPr>
        <w:sz w:val="18"/>
        <w:szCs w:val="18"/>
      </w:rPr>
      <w:t>Bild Pharao: Lydia Peters (CC-BY-SA)</w:t>
    </w:r>
  </w:p>
  <w:p w:rsidR="005E3A02" w:rsidRPr="00F85041" w:rsidRDefault="002F5960" w:rsidP="000F2D9F">
    <w:pPr>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E26" w:rsidRDefault="00A22E26" w:rsidP="00A22E26">
      <w:pPr>
        <w:spacing w:line="240" w:lineRule="auto"/>
      </w:pPr>
      <w:r>
        <w:separator/>
      </w:r>
    </w:p>
  </w:footnote>
  <w:footnote w:type="continuationSeparator" w:id="0">
    <w:p w:rsidR="00A22E26" w:rsidRDefault="00A22E26" w:rsidP="00A22E2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A02" w:rsidRPr="006D3A16" w:rsidRDefault="002F5960" w:rsidP="005E3A02">
    <w:pPr>
      <w:jc w:val="center"/>
      <w:rPr>
        <w:rFonts w:cs="Times New Roman"/>
        <w:b/>
        <w:sz w:val="32"/>
        <w:szCs w:val="32"/>
      </w:rPr>
    </w:pPr>
  </w:p>
  <w:p w:rsidR="005E3A02" w:rsidRPr="005E3A02" w:rsidRDefault="002F5960" w:rsidP="005E3A02">
    <w:pPr>
      <w:pStyle w:val="Kopfzeile"/>
      <w:jc w:val="center"/>
      <w:rPr>
        <w:sz w:val="20"/>
        <w:szCs w:val="20"/>
      </w:rPr>
    </w:pPr>
    <w:r w:rsidRPr="005E3A02">
      <w:rPr>
        <w:rFonts w:cs="Times New Roman"/>
        <w:b/>
        <w:sz w:val="20"/>
        <w:szCs w:val="20"/>
      </w:rPr>
      <w:t>Auf den Spuren der alten Ägypter – Archäologen berichten</w:t>
    </w:r>
  </w:p>
  <w:p w:rsidR="005E3A02" w:rsidRDefault="002F596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893" w:rsidRPr="005E3A02" w:rsidRDefault="002F5960" w:rsidP="008F5893">
    <w:pPr>
      <w:pStyle w:val="Kopfzeile"/>
      <w:jc w:val="center"/>
      <w:rPr>
        <w:sz w:val="20"/>
        <w:szCs w:val="20"/>
      </w:rPr>
    </w:pPr>
    <w:r w:rsidRPr="005E3A02">
      <w:rPr>
        <w:rFonts w:cs="Times New Roman"/>
        <w:b/>
        <w:sz w:val="20"/>
        <w:szCs w:val="20"/>
      </w:rPr>
      <w:t>Auf den Spuren der alten Ägypter – Archäologen berichten</w:t>
    </w:r>
  </w:p>
  <w:p w:rsidR="005E3A02" w:rsidRDefault="002F5960">
    <w:pPr>
      <w:pStyle w:val="Kopfzeile"/>
    </w:pPr>
  </w:p>
  <w:p w:rsidR="005E3A02" w:rsidRDefault="002F596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43907"/>
    <w:multiLevelType w:val="hybridMultilevel"/>
    <w:tmpl w:val="0AE68CAC"/>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nsid w:val="14BA5A6C"/>
    <w:multiLevelType w:val="hybridMultilevel"/>
    <w:tmpl w:val="277C3770"/>
    <w:lvl w:ilvl="0" w:tplc="2FAA0B7A">
      <w:start w:val="7"/>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8703778"/>
    <w:multiLevelType w:val="hybridMultilevel"/>
    <w:tmpl w:val="3050FC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4F455A0"/>
    <w:multiLevelType w:val="hybridMultilevel"/>
    <w:tmpl w:val="37FACA48"/>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nsid w:val="313C195C"/>
    <w:multiLevelType w:val="hybridMultilevel"/>
    <w:tmpl w:val="87FA15B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99B59C0"/>
    <w:multiLevelType w:val="hybridMultilevel"/>
    <w:tmpl w:val="42541568"/>
    <w:lvl w:ilvl="0" w:tplc="E10C16DC">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B3518E5"/>
    <w:multiLevelType w:val="hybridMultilevel"/>
    <w:tmpl w:val="7D3AB754"/>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2"/>
  </w:num>
  <w:num w:numId="4">
    <w:abstractNumId w:val="6"/>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E26"/>
    <w:rsid w:val="00121BE0"/>
    <w:rsid w:val="002F5960"/>
    <w:rsid w:val="003136F2"/>
    <w:rsid w:val="00446BC1"/>
    <w:rsid w:val="00477D5D"/>
    <w:rsid w:val="004F7CA5"/>
    <w:rsid w:val="00654C15"/>
    <w:rsid w:val="00824BAC"/>
    <w:rsid w:val="008B7DE4"/>
    <w:rsid w:val="00916085"/>
    <w:rsid w:val="00A22E26"/>
    <w:rsid w:val="00A3197B"/>
    <w:rsid w:val="00D6607F"/>
    <w:rsid w:val="00FB25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73A6463-79CD-46AC-9F65-69CFE9ABC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22E26"/>
    <w:pPr>
      <w:spacing w:after="0" w:line="276" w:lineRule="auto"/>
    </w:pPr>
    <w:rPr>
      <w:rFonts w:ascii="Times New Roman" w:hAnsi="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22E26"/>
    <w:pPr>
      <w:ind w:left="720"/>
      <w:contextualSpacing/>
    </w:pPr>
  </w:style>
  <w:style w:type="paragraph" w:styleId="Kopfzeile">
    <w:name w:val="header"/>
    <w:basedOn w:val="Standard"/>
    <w:link w:val="KopfzeileZchn"/>
    <w:uiPriority w:val="99"/>
    <w:unhideWhenUsed/>
    <w:rsid w:val="00A22E2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22E26"/>
    <w:rPr>
      <w:rFonts w:ascii="Times New Roman" w:hAnsi="Times New Roman"/>
      <w:sz w:val="24"/>
    </w:rPr>
  </w:style>
  <w:style w:type="paragraph" w:styleId="Fuzeile">
    <w:name w:val="footer"/>
    <w:basedOn w:val="Standard"/>
    <w:link w:val="FuzeileZchn"/>
    <w:uiPriority w:val="99"/>
    <w:unhideWhenUsed/>
    <w:rsid w:val="00A22E2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22E26"/>
    <w:rPr>
      <w:rFonts w:ascii="Times New Roman" w:hAnsi="Times New Roman"/>
      <w:sz w:val="24"/>
    </w:rPr>
  </w:style>
  <w:style w:type="table" w:styleId="Tabellenraster">
    <w:name w:val="Table Grid"/>
    <w:basedOn w:val="NormaleTabelle"/>
    <w:uiPriority w:val="39"/>
    <w:rsid w:val="00A22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22E26"/>
    <w:rPr>
      <w:color w:val="0563C1" w:themeColor="hyperlink"/>
      <w:u w:val="single"/>
    </w:rPr>
  </w:style>
  <w:style w:type="paragraph" w:styleId="StandardWeb">
    <w:name w:val="Normal (Web)"/>
    <w:basedOn w:val="Standard"/>
    <w:uiPriority w:val="99"/>
    <w:unhideWhenUsed/>
    <w:rsid w:val="00A22E26"/>
    <w:pPr>
      <w:spacing w:before="100" w:beforeAutospacing="1" w:after="119" w:line="240" w:lineRule="auto"/>
    </w:pPr>
    <w:rPr>
      <w:rFonts w:eastAsia="Times New Roman" w:cs="Times New Roman"/>
      <w:szCs w:val="24"/>
      <w:lang w:eastAsia="de-DE"/>
    </w:rPr>
  </w:style>
  <w:style w:type="paragraph" w:styleId="Sprechblasentext">
    <w:name w:val="Balloon Text"/>
    <w:basedOn w:val="Standard"/>
    <w:link w:val="SprechblasentextZchn"/>
    <w:uiPriority w:val="99"/>
    <w:semiHidden/>
    <w:unhideWhenUsed/>
    <w:rsid w:val="00654C15"/>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4C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25047">
      <w:bodyDiv w:val="1"/>
      <w:marLeft w:val="0"/>
      <w:marRight w:val="0"/>
      <w:marTop w:val="0"/>
      <w:marBottom w:val="0"/>
      <w:divBdr>
        <w:top w:val="none" w:sz="0" w:space="0" w:color="auto"/>
        <w:left w:val="none" w:sz="0" w:space="0" w:color="auto"/>
        <w:bottom w:val="none" w:sz="0" w:space="0" w:color="auto"/>
        <w:right w:val="none" w:sz="0" w:space="0" w:color="auto"/>
      </w:divBdr>
    </w:div>
    <w:div w:id="309748464">
      <w:bodyDiv w:val="1"/>
      <w:marLeft w:val="0"/>
      <w:marRight w:val="0"/>
      <w:marTop w:val="0"/>
      <w:marBottom w:val="0"/>
      <w:divBdr>
        <w:top w:val="none" w:sz="0" w:space="0" w:color="auto"/>
        <w:left w:val="none" w:sz="0" w:space="0" w:color="auto"/>
        <w:bottom w:val="none" w:sz="0" w:space="0" w:color="auto"/>
        <w:right w:val="none" w:sz="0" w:space="0" w:color="auto"/>
      </w:divBdr>
    </w:div>
    <w:div w:id="363289273">
      <w:bodyDiv w:val="1"/>
      <w:marLeft w:val="0"/>
      <w:marRight w:val="0"/>
      <w:marTop w:val="0"/>
      <w:marBottom w:val="0"/>
      <w:divBdr>
        <w:top w:val="none" w:sz="0" w:space="0" w:color="auto"/>
        <w:left w:val="none" w:sz="0" w:space="0" w:color="auto"/>
        <w:bottom w:val="none" w:sz="0" w:space="0" w:color="auto"/>
        <w:right w:val="none" w:sz="0" w:space="0" w:color="auto"/>
      </w:divBdr>
    </w:div>
    <w:div w:id="429475295">
      <w:bodyDiv w:val="1"/>
      <w:marLeft w:val="0"/>
      <w:marRight w:val="0"/>
      <w:marTop w:val="0"/>
      <w:marBottom w:val="0"/>
      <w:divBdr>
        <w:top w:val="none" w:sz="0" w:space="0" w:color="auto"/>
        <w:left w:val="none" w:sz="0" w:space="0" w:color="auto"/>
        <w:bottom w:val="none" w:sz="0" w:space="0" w:color="auto"/>
        <w:right w:val="none" w:sz="0" w:space="0" w:color="auto"/>
      </w:divBdr>
    </w:div>
    <w:div w:id="858085408">
      <w:bodyDiv w:val="1"/>
      <w:marLeft w:val="0"/>
      <w:marRight w:val="0"/>
      <w:marTop w:val="0"/>
      <w:marBottom w:val="0"/>
      <w:divBdr>
        <w:top w:val="none" w:sz="0" w:space="0" w:color="auto"/>
        <w:left w:val="none" w:sz="0" w:space="0" w:color="auto"/>
        <w:bottom w:val="none" w:sz="0" w:space="0" w:color="auto"/>
        <w:right w:val="none" w:sz="0" w:space="0" w:color="auto"/>
      </w:divBdr>
    </w:div>
    <w:div w:id="1019357936">
      <w:bodyDiv w:val="1"/>
      <w:marLeft w:val="0"/>
      <w:marRight w:val="0"/>
      <w:marTop w:val="0"/>
      <w:marBottom w:val="0"/>
      <w:divBdr>
        <w:top w:val="none" w:sz="0" w:space="0" w:color="auto"/>
        <w:left w:val="none" w:sz="0" w:space="0" w:color="auto"/>
        <w:bottom w:val="none" w:sz="0" w:space="0" w:color="auto"/>
        <w:right w:val="none" w:sz="0" w:space="0" w:color="auto"/>
      </w:divBdr>
    </w:div>
    <w:div w:id="1316644429">
      <w:bodyDiv w:val="1"/>
      <w:marLeft w:val="0"/>
      <w:marRight w:val="0"/>
      <w:marTop w:val="0"/>
      <w:marBottom w:val="0"/>
      <w:divBdr>
        <w:top w:val="none" w:sz="0" w:space="0" w:color="auto"/>
        <w:left w:val="none" w:sz="0" w:space="0" w:color="auto"/>
        <w:bottom w:val="none" w:sz="0" w:space="0" w:color="auto"/>
        <w:right w:val="none" w:sz="0" w:space="0" w:color="auto"/>
      </w:divBdr>
    </w:div>
    <w:div w:id="1337146560">
      <w:bodyDiv w:val="1"/>
      <w:marLeft w:val="0"/>
      <w:marRight w:val="0"/>
      <w:marTop w:val="0"/>
      <w:marBottom w:val="0"/>
      <w:divBdr>
        <w:top w:val="none" w:sz="0" w:space="0" w:color="auto"/>
        <w:left w:val="none" w:sz="0" w:space="0" w:color="auto"/>
        <w:bottom w:val="none" w:sz="0" w:space="0" w:color="auto"/>
        <w:right w:val="none" w:sz="0" w:space="0" w:color="auto"/>
      </w:divBdr>
    </w:div>
    <w:div w:id="1619949551">
      <w:bodyDiv w:val="1"/>
      <w:marLeft w:val="0"/>
      <w:marRight w:val="0"/>
      <w:marTop w:val="0"/>
      <w:marBottom w:val="0"/>
      <w:divBdr>
        <w:top w:val="none" w:sz="0" w:space="0" w:color="auto"/>
        <w:left w:val="none" w:sz="0" w:space="0" w:color="auto"/>
        <w:bottom w:val="none" w:sz="0" w:space="0" w:color="auto"/>
        <w:right w:val="none" w:sz="0" w:space="0" w:color="auto"/>
      </w:divBdr>
    </w:div>
    <w:div w:id="1803306310">
      <w:bodyDiv w:val="1"/>
      <w:marLeft w:val="0"/>
      <w:marRight w:val="0"/>
      <w:marTop w:val="0"/>
      <w:marBottom w:val="0"/>
      <w:divBdr>
        <w:top w:val="none" w:sz="0" w:space="0" w:color="auto"/>
        <w:left w:val="none" w:sz="0" w:space="0" w:color="auto"/>
        <w:bottom w:val="none" w:sz="0" w:space="0" w:color="auto"/>
        <w:right w:val="none" w:sz="0" w:space="0" w:color="auto"/>
      </w:divBdr>
    </w:div>
    <w:div w:id="1865748680">
      <w:bodyDiv w:val="1"/>
      <w:marLeft w:val="0"/>
      <w:marRight w:val="0"/>
      <w:marTop w:val="0"/>
      <w:marBottom w:val="0"/>
      <w:divBdr>
        <w:top w:val="none" w:sz="0" w:space="0" w:color="auto"/>
        <w:left w:val="none" w:sz="0" w:space="0" w:color="auto"/>
        <w:bottom w:val="none" w:sz="0" w:space="0" w:color="auto"/>
        <w:right w:val="none" w:sz="0" w:space="0" w:color="auto"/>
      </w:divBdr>
    </w:div>
    <w:div w:id="2014795235">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eader" Target="header1.xml"/><Relationship Id="rId28" Type="http://schemas.openxmlformats.org/officeDocument/2006/relationships/customXml" Target="ink/ink1.xml"/><Relationship Id="rId10" Type="http://schemas.openxmlformats.org/officeDocument/2006/relationships/image" Target="media/image4.jpeg"/><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image" Target="media/image17.jpe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14.png"/><Relationship Id="rId1" Type="http://schemas.openxmlformats.org/officeDocument/2006/relationships/hyperlink" Target="http://creativecommons.org/licenses/by-sa/4.0/"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14.png"/><Relationship Id="rId1" Type="http://schemas.openxmlformats.org/officeDocument/2006/relationships/hyperlink" Target="http://creativecommons.org/licenses/by-sa/4.0/" TargetMode="External"/></Relationships>
</file>

<file path=word/ink/ink1.xml><?xml version="1.0" encoding="utf-8"?>
<inkml:ink xmlns:inkml="http://www.w3.org/2003/InkML">
  <inkml:definitions>
    <inkml:context xml:id="ctx0">
      <inkml:inkSource xml:id="inkSrc0">
        <inkml:traceFormat>
          <inkml:channel name="X" type="integer" max="1280" units="cm"/>
          <inkml:channel name="Y" type="integer" max="800" units="cm"/>
          <inkml:channel name="T" type="integer" max="2.14748E9" units="dev"/>
        </inkml:traceFormat>
        <inkml:channelProperties>
          <inkml:channelProperty channel="X" name="resolution" value="59.25926" units="1/cm"/>
          <inkml:channelProperty channel="Y" name="resolution" value="59.25926" units="1/cm"/>
          <inkml:channelProperty channel="T" name="resolution" value="1" units="1/dev"/>
        </inkml:channelProperties>
      </inkml:inkSource>
      <inkml:timestamp xml:id="ts0" timeString="2016-03-30T16:01:34.043"/>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1326</Words>
  <Characters>8360</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Geschichtsdidaktik</dc:creator>
  <cp:keywords/>
  <dc:description/>
  <cp:lastModifiedBy>Geschichtsdidaktik</cp:lastModifiedBy>
  <cp:revision>1</cp:revision>
  <cp:lastPrinted>2016-04-12T08:59:00Z</cp:lastPrinted>
  <dcterms:created xsi:type="dcterms:W3CDTF">2016-04-12T07:39:00Z</dcterms:created>
  <dcterms:modified xsi:type="dcterms:W3CDTF">2016-04-12T11:46:00Z</dcterms:modified>
</cp:coreProperties>
</file>