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3925" w:rsidRPr="00333409" w:rsidRDefault="001C3925" w:rsidP="00112182">
      <w:pPr>
        <w:spacing w:after="0"/>
        <w:jc w:val="center"/>
        <w:rPr>
          <w:rFonts w:ascii="Arial" w:hAnsi="Arial" w:cs="Arial"/>
          <w:b/>
          <w:sz w:val="28"/>
          <w:szCs w:val="28"/>
          <w:u w:val="single"/>
        </w:rPr>
      </w:pPr>
      <w:bookmarkStart w:id="0" w:name="_Hlk482376467"/>
      <w:bookmarkEnd w:id="0"/>
      <w:r w:rsidRPr="00333409">
        <w:rPr>
          <w:rFonts w:ascii="Arial" w:hAnsi="Arial" w:cs="Arial"/>
          <w:b/>
          <w:sz w:val="28"/>
          <w:szCs w:val="28"/>
          <w:u w:val="single"/>
        </w:rPr>
        <w:t>H</w:t>
      </w:r>
      <w:r w:rsidR="00E10CA1">
        <w:rPr>
          <w:rFonts w:ascii="Arial" w:hAnsi="Arial" w:cs="Arial"/>
          <w:b/>
          <w:sz w:val="28"/>
          <w:szCs w:val="28"/>
          <w:u w:val="single"/>
        </w:rPr>
        <w:t>andr</w:t>
      </w:r>
      <w:r w:rsidR="00EF5B97">
        <w:rPr>
          <w:rFonts w:ascii="Arial" w:hAnsi="Arial" w:cs="Arial"/>
          <w:b/>
          <w:sz w:val="28"/>
          <w:szCs w:val="28"/>
          <w:u w:val="single"/>
        </w:rPr>
        <w:t>eichung zu „</w:t>
      </w:r>
      <w:r w:rsidR="00ED385C">
        <w:rPr>
          <w:rFonts w:ascii="Arial" w:hAnsi="Arial" w:cs="Arial"/>
          <w:b/>
          <w:sz w:val="28"/>
          <w:szCs w:val="28"/>
          <w:u w:val="single"/>
        </w:rPr>
        <w:t>Trigonometrische Funktionen</w:t>
      </w:r>
      <w:r w:rsidR="00EF5B97">
        <w:rPr>
          <w:rFonts w:ascii="Arial" w:hAnsi="Arial" w:cs="Arial"/>
          <w:b/>
          <w:sz w:val="28"/>
          <w:szCs w:val="28"/>
          <w:u w:val="single"/>
        </w:rPr>
        <w:t>“</w:t>
      </w:r>
    </w:p>
    <w:p w:rsidR="001C3925" w:rsidRPr="00333409" w:rsidRDefault="001C3925" w:rsidP="001C3925">
      <w:pPr>
        <w:spacing w:after="0"/>
        <w:rPr>
          <w:rFonts w:ascii="Arial" w:hAnsi="Arial" w:cs="Arial"/>
          <w:b/>
        </w:rPr>
      </w:pPr>
    </w:p>
    <w:p w:rsidR="001C3925" w:rsidRPr="00333409" w:rsidRDefault="001C3925" w:rsidP="001C3925">
      <w:pPr>
        <w:spacing w:after="0"/>
        <w:rPr>
          <w:rFonts w:ascii="Arial" w:hAnsi="Arial" w:cs="Arial"/>
        </w:rPr>
      </w:pPr>
      <w:r w:rsidRPr="00333409">
        <w:rPr>
          <w:rFonts w:ascii="Arial" w:hAnsi="Arial" w:cs="Arial"/>
          <w:b/>
        </w:rPr>
        <w:t>Mathematisches Gebiet:</w:t>
      </w:r>
      <w:r w:rsidRPr="00333409">
        <w:rPr>
          <w:rFonts w:ascii="Arial" w:hAnsi="Arial" w:cs="Arial"/>
        </w:rPr>
        <w:t xml:space="preserve"> </w:t>
      </w:r>
      <w:r w:rsidR="00112182">
        <w:rPr>
          <w:rFonts w:ascii="Arial" w:hAnsi="Arial" w:cs="Arial"/>
        </w:rPr>
        <w:t>Funktionen</w:t>
      </w:r>
    </w:p>
    <w:p w:rsidR="001C3925" w:rsidRDefault="001C3925" w:rsidP="001C3925">
      <w:pPr>
        <w:spacing w:after="0"/>
        <w:rPr>
          <w:rFonts w:ascii="Arial" w:hAnsi="Arial" w:cs="Arial"/>
        </w:rPr>
      </w:pPr>
      <w:r w:rsidRPr="00333409">
        <w:rPr>
          <w:rFonts w:ascii="Arial" w:hAnsi="Arial" w:cs="Arial"/>
          <w:b/>
        </w:rPr>
        <w:t>Zielgruppe:</w:t>
      </w:r>
      <w:r w:rsidR="00112182">
        <w:rPr>
          <w:rFonts w:ascii="Arial" w:hAnsi="Arial" w:cs="Arial"/>
        </w:rPr>
        <w:t xml:space="preserve"> Gymnasium, Klasse 10</w:t>
      </w:r>
    </w:p>
    <w:p w:rsidR="001C3925" w:rsidRPr="00333409" w:rsidRDefault="001C3925" w:rsidP="001C3925">
      <w:pPr>
        <w:spacing w:after="0"/>
        <w:rPr>
          <w:rFonts w:ascii="Arial" w:hAnsi="Arial" w:cs="Arial"/>
          <w:b/>
        </w:rPr>
      </w:pPr>
    </w:p>
    <w:p w:rsidR="001C3925" w:rsidRPr="00333409" w:rsidRDefault="001C3925" w:rsidP="001C3925">
      <w:pPr>
        <w:spacing w:after="0"/>
        <w:rPr>
          <w:rFonts w:ascii="Arial" w:hAnsi="Arial" w:cs="Arial"/>
          <w:b/>
        </w:rPr>
      </w:pPr>
      <w:r w:rsidRPr="00333409">
        <w:rPr>
          <w:rFonts w:ascii="Arial" w:hAnsi="Arial" w:cs="Arial"/>
          <w:b/>
        </w:rPr>
        <w:t xml:space="preserve">Vorgeschlagener Einsatzzeitraum: </w:t>
      </w:r>
    </w:p>
    <w:p w:rsidR="001C3925" w:rsidRDefault="00112182" w:rsidP="001C3925">
      <w:pPr>
        <w:spacing w:after="0"/>
        <w:rPr>
          <w:rFonts w:ascii="Arial" w:hAnsi="Arial" w:cs="Arial"/>
        </w:rPr>
      </w:pPr>
      <w:r>
        <w:rPr>
          <w:rFonts w:ascii="Arial" w:hAnsi="Arial" w:cs="Arial"/>
        </w:rPr>
        <w:t>Vorbereitung auf die BLF</w:t>
      </w:r>
    </w:p>
    <w:p w:rsidR="001C3925" w:rsidRPr="00333409" w:rsidRDefault="001C3925" w:rsidP="001C3925">
      <w:pPr>
        <w:spacing w:after="0"/>
        <w:rPr>
          <w:rFonts w:ascii="Arial" w:hAnsi="Arial" w:cs="Arial"/>
        </w:rPr>
      </w:pPr>
    </w:p>
    <w:p w:rsidR="001C3925" w:rsidRPr="00333409" w:rsidRDefault="001C3925" w:rsidP="001C3925">
      <w:pPr>
        <w:spacing w:after="0"/>
        <w:rPr>
          <w:rFonts w:ascii="Arial" w:hAnsi="Arial" w:cs="Arial"/>
          <w:b/>
        </w:rPr>
      </w:pPr>
      <w:r w:rsidRPr="00333409">
        <w:rPr>
          <w:rFonts w:ascii="Arial" w:hAnsi="Arial" w:cs="Arial"/>
          <w:b/>
        </w:rPr>
        <w:t>Vorausgesetzte Kenntnisse und Fähigkeiten:</w:t>
      </w:r>
    </w:p>
    <w:p w:rsidR="001C3925" w:rsidRPr="00B97F8F" w:rsidRDefault="00B97F8F" w:rsidP="00B97F8F">
      <w:pPr>
        <w:numPr>
          <w:ilvl w:val="0"/>
          <w:numId w:val="3"/>
        </w:numPr>
        <w:spacing w:after="0"/>
        <w:ind w:left="714" w:hanging="357"/>
        <w:contextualSpacing/>
        <w:jc w:val="left"/>
        <w:rPr>
          <w:rFonts w:ascii="Arial" w:hAnsi="Arial" w:cs="Arial"/>
        </w:rPr>
      </w:pPr>
      <w:r>
        <w:rPr>
          <w:rFonts w:ascii="Arial" w:hAnsi="Arial" w:cs="Arial"/>
        </w:rPr>
        <w:t>Behandlung der entsprechenden Lehrplaninhalte aus Lernbereich 1 „Wachstum und periodische Vorgänge“, Klasse 10</w:t>
      </w:r>
    </w:p>
    <w:p w:rsidR="00112182" w:rsidRDefault="00112182" w:rsidP="001C3925">
      <w:pPr>
        <w:spacing w:after="0"/>
        <w:rPr>
          <w:rFonts w:ascii="Arial" w:hAnsi="Arial" w:cs="Arial"/>
          <w:b/>
        </w:rPr>
      </w:pPr>
    </w:p>
    <w:p w:rsidR="001C3925" w:rsidRPr="00333409" w:rsidRDefault="001C3925" w:rsidP="001C3925">
      <w:pPr>
        <w:spacing w:after="0"/>
        <w:rPr>
          <w:rFonts w:ascii="Arial" w:hAnsi="Arial" w:cs="Arial"/>
        </w:rPr>
      </w:pPr>
      <w:r w:rsidRPr="00333409">
        <w:rPr>
          <w:rFonts w:ascii="Arial" w:hAnsi="Arial" w:cs="Arial"/>
          <w:b/>
        </w:rPr>
        <w:t>Inhalt:</w:t>
      </w:r>
      <w:r w:rsidRPr="00333409">
        <w:rPr>
          <w:rFonts w:ascii="Arial" w:hAnsi="Arial" w:cs="Arial"/>
        </w:rPr>
        <w:t> </w:t>
      </w:r>
    </w:p>
    <w:p w:rsidR="00EE5315" w:rsidRDefault="00B97F8F" w:rsidP="001C3925">
      <w:pPr>
        <w:spacing w:after="0"/>
        <w:rPr>
          <w:rFonts w:ascii="Arial" w:hAnsi="Arial" w:cs="Arial"/>
        </w:rPr>
      </w:pPr>
      <w:r>
        <w:rPr>
          <w:rFonts w:ascii="Arial" w:hAnsi="Arial" w:cs="Arial"/>
        </w:rPr>
        <w:t xml:space="preserve">Das Arbeitsblatt dient der Wiederholung von Sinus- und </w:t>
      </w:r>
      <w:proofErr w:type="spellStart"/>
      <w:r>
        <w:rPr>
          <w:rFonts w:ascii="Arial" w:hAnsi="Arial" w:cs="Arial"/>
        </w:rPr>
        <w:t>Kosinusfunktion</w:t>
      </w:r>
      <w:proofErr w:type="spellEnd"/>
      <w:r>
        <w:rPr>
          <w:rFonts w:ascii="Arial" w:hAnsi="Arial" w:cs="Arial"/>
        </w:rPr>
        <w:t xml:space="preserve">, ihrer Eigenschaften, Parametereinfluss sowie der Umrechnung von Grad- und Bogenmaß. Es wird in Einzelarbeit bearbeitet. </w:t>
      </w:r>
    </w:p>
    <w:p w:rsidR="00B97F8F" w:rsidRDefault="00B97F8F" w:rsidP="001C3925">
      <w:pPr>
        <w:spacing w:after="0"/>
        <w:rPr>
          <w:rFonts w:ascii="Arial" w:hAnsi="Arial" w:cs="Arial"/>
        </w:rPr>
      </w:pPr>
      <w:r>
        <w:rPr>
          <w:rFonts w:ascii="Arial" w:hAnsi="Arial" w:cs="Arial"/>
        </w:rPr>
        <w:t>Die Schülerinnen und Schüler listen zunächst die Eigenschaften (Definitionsbereich, Wertebereich, Nullstellen, Extremstellen, Symmetr</w:t>
      </w:r>
      <w:r w:rsidR="00692BA0">
        <w:rPr>
          <w:rFonts w:ascii="Arial" w:hAnsi="Arial" w:cs="Arial"/>
        </w:rPr>
        <w:t xml:space="preserve">ie und kleinste Periode) der </w:t>
      </w:r>
      <w:r>
        <w:rPr>
          <w:rFonts w:ascii="Arial" w:hAnsi="Arial" w:cs="Arial"/>
        </w:rPr>
        <w:t xml:space="preserve">Sinus- und </w:t>
      </w:r>
      <w:proofErr w:type="spellStart"/>
      <w:r>
        <w:rPr>
          <w:rFonts w:ascii="Arial" w:hAnsi="Arial" w:cs="Arial"/>
        </w:rPr>
        <w:t>Kosinusfunktion</w:t>
      </w:r>
      <w:proofErr w:type="spellEnd"/>
      <w:r>
        <w:rPr>
          <w:rFonts w:ascii="Arial" w:hAnsi="Arial" w:cs="Arial"/>
        </w:rPr>
        <w:t xml:space="preserve"> auf. Weiterhin ordnen sie gegebenen Sinus- und </w:t>
      </w:r>
      <w:proofErr w:type="spellStart"/>
      <w:r>
        <w:rPr>
          <w:rFonts w:ascii="Arial" w:hAnsi="Arial" w:cs="Arial"/>
        </w:rPr>
        <w:t>Kosinusfunktionen</w:t>
      </w:r>
      <w:proofErr w:type="spellEnd"/>
      <w:r>
        <w:rPr>
          <w:rFonts w:ascii="Arial" w:hAnsi="Arial" w:cs="Arial"/>
        </w:rPr>
        <w:t xml:space="preserve"> </w:t>
      </w:r>
      <w:r w:rsidR="006248D5">
        <w:rPr>
          <w:rFonts w:ascii="Arial" w:hAnsi="Arial" w:cs="Arial"/>
        </w:rPr>
        <w:t>einen passenden Graphen zu und geben die Periode dieser</w:t>
      </w:r>
      <w:r w:rsidR="00692BA0">
        <w:rPr>
          <w:rFonts w:ascii="Arial" w:hAnsi="Arial" w:cs="Arial"/>
        </w:rPr>
        <w:t xml:space="preserve"> Funktionen an. Darüber hinaus z</w:t>
      </w:r>
      <w:r w:rsidR="006248D5">
        <w:rPr>
          <w:rFonts w:ascii="Arial" w:hAnsi="Arial" w:cs="Arial"/>
        </w:rPr>
        <w:t xml:space="preserve">eichnen sie die Graphen von Sinusfunktionen und </w:t>
      </w:r>
      <w:r w:rsidR="00692BA0">
        <w:rPr>
          <w:rFonts w:ascii="Arial" w:hAnsi="Arial" w:cs="Arial"/>
        </w:rPr>
        <w:t>ge</w:t>
      </w:r>
      <w:r w:rsidR="006248D5">
        <w:rPr>
          <w:rFonts w:ascii="Arial" w:hAnsi="Arial" w:cs="Arial"/>
        </w:rPr>
        <w:t xml:space="preserve">ben den allgemeinen Einfluss von Parametern auf die Sinusfunktion an. </w:t>
      </w:r>
    </w:p>
    <w:p w:rsidR="006248D5" w:rsidRDefault="006248D5" w:rsidP="001C3925">
      <w:pPr>
        <w:spacing w:after="0"/>
        <w:rPr>
          <w:rFonts w:ascii="Arial" w:hAnsi="Arial" w:cs="Arial"/>
        </w:rPr>
      </w:pPr>
      <w:r>
        <w:rPr>
          <w:rFonts w:ascii="Arial" w:hAnsi="Arial" w:cs="Arial"/>
        </w:rPr>
        <w:t>In einer Sachaufgabe beschreiben sie die Bewegung eines Riesenrades als periodischen Vorgang und stellen diesen als Graph dar. Als Zusatzaufgabe modellieren sie diesen Vorgang darüber hinaus als Sinusfunktion.</w:t>
      </w:r>
    </w:p>
    <w:p w:rsidR="006248D5" w:rsidRDefault="006248D5" w:rsidP="001C3925">
      <w:pPr>
        <w:spacing w:after="0"/>
        <w:rPr>
          <w:rFonts w:ascii="Arial" w:hAnsi="Arial" w:cs="Arial"/>
        </w:rPr>
      </w:pPr>
      <w:r>
        <w:rPr>
          <w:rFonts w:ascii="Arial" w:hAnsi="Arial" w:cs="Arial"/>
        </w:rPr>
        <w:t xml:space="preserve">Abschließend die Lernenden Winkelgrößen von </w:t>
      </w:r>
      <w:proofErr w:type="gramStart"/>
      <w:r>
        <w:rPr>
          <w:rFonts w:ascii="Arial" w:hAnsi="Arial" w:cs="Arial"/>
        </w:rPr>
        <w:t>Grad- in</w:t>
      </w:r>
      <w:proofErr w:type="gramEnd"/>
      <w:r>
        <w:rPr>
          <w:rFonts w:ascii="Arial" w:hAnsi="Arial" w:cs="Arial"/>
        </w:rPr>
        <w:t xml:space="preserve"> Bogenmaß und umgekehrt um. </w:t>
      </w:r>
    </w:p>
    <w:p w:rsidR="00B97F8F" w:rsidRDefault="00B97F8F" w:rsidP="001C3925">
      <w:pPr>
        <w:spacing w:after="0"/>
        <w:rPr>
          <w:rFonts w:ascii="Arial" w:hAnsi="Arial" w:cs="Arial"/>
        </w:rPr>
      </w:pPr>
    </w:p>
    <w:p w:rsidR="00B97F8F" w:rsidRDefault="00B97F8F" w:rsidP="001C3925">
      <w:pPr>
        <w:spacing w:after="0"/>
        <w:rPr>
          <w:rFonts w:ascii="Arial" w:hAnsi="Arial" w:cs="Arial"/>
        </w:rPr>
      </w:pPr>
      <w:r>
        <w:rPr>
          <w:rFonts w:ascii="Arial" w:hAnsi="Arial" w:cs="Arial"/>
        </w:rPr>
        <w:t>Bei diesem Material bietet es sich an einige Vorlagen zu laminieren um papiersparend zu arbeiten.</w:t>
      </w:r>
    </w:p>
    <w:p w:rsidR="00B97F8F" w:rsidRDefault="00B97F8F" w:rsidP="001C3925">
      <w:pPr>
        <w:spacing w:after="0"/>
        <w:rPr>
          <w:rFonts w:ascii="Arial" w:hAnsi="Arial" w:cs="Arial"/>
        </w:rPr>
      </w:pPr>
    </w:p>
    <w:p w:rsidR="00B97F8F" w:rsidRDefault="00B97F8F" w:rsidP="001C3925">
      <w:pPr>
        <w:spacing w:after="0"/>
        <w:rPr>
          <w:rFonts w:ascii="Arial" w:hAnsi="Arial" w:cs="Arial"/>
        </w:rPr>
      </w:pPr>
      <w:r>
        <w:rPr>
          <w:rFonts w:ascii="Arial" w:hAnsi="Arial" w:cs="Arial"/>
        </w:rPr>
        <w:t xml:space="preserve">Als Abwandlungsmöglichkeit können einige Aufgaben gezielt herausgesucht oder herausgenommen werden, da das Material relativ umfangreich ist und unterschiedliche Aufgabentypen und Zugänge zur Thematik abdeckt. Somit kann Zeit eingespart werden. </w:t>
      </w:r>
    </w:p>
    <w:p w:rsidR="00112182" w:rsidRDefault="00112182" w:rsidP="001C3925">
      <w:pPr>
        <w:spacing w:after="0"/>
        <w:rPr>
          <w:rFonts w:ascii="Arial" w:hAnsi="Arial" w:cs="Arial"/>
        </w:rPr>
      </w:pPr>
    </w:p>
    <w:p w:rsidR="006248D5" w:rsidRPr="00333409" w:rsidRDefault="006248D5" w:rsidP="001C3925">
      <w:pPr>
        <w:spacing w:after="0"/>
        <w:rPr>
          <w:rFonts w:ascii="Arial" w:hAnsi="Arial" w:cs="Arial"/>
        </w:rPr>
      </w:pPr>
    </w:p>
    <w:p w:rsidR="001C3925" w:rsidRPr="00B97F8F" w:rsidRDefault="001C3925" w:rsidP="001C3925">
      <w:pPr>
        <w:spacing w:after="0"/>
        <w:rPr>
          <w:rFonts w:ascii="Arial" w:hAnsi="Arial" w:cs="Arial"/>
        </w:rPr>
      </w:pPr>
      <w:r w:rsidRPr="00333409">
        <w:rPr>
          <w:rFonts w:ascii="Arial" w:hAnsi="Arial" w:cs="Arial"/>
          <w:b/>
        </w:rPr>
        <w:lastRenderedPageBreak/>
        <w:t>Zu erlernende Kenntnisse und Fähigkeiten:</w:t>
      </w:r>
      <w:r w:rsidR="00B97F8F">
        <w:rPr>
          <w:rFonts w:ascii="Arial" w:hAnsi="Arial" w:cs="Arial"/>
          <w:b/>
        </w:rPr>
        <w:t xml:space="preserve"> </w:t>
      </w:r>
      <w:r w:rsidR="00B97F8F">
        <w:rPr>
          <w:rFonts w:ascii="Arial" w:hAnsi="Arial" w:cs="Arial"/>
        </w:rPr>
        <w:t>Die Schülerinnen und Schüler…</w:t>
      </w:r>
    </w:p>
    <w:p w:rsidR="001C3925" w:rsidRDefault="00B97F8F" w:rsidP="001C3925">
      <w:pPr>
        <w:numPr>
          <w:ilvl w:val="0"/>
          <w:numId w:val="2"/>
        </w:numPr>
        <w:spacing w:after="0"/>
        <w:rPr>
          <w:rFonts w:ascii="Arial" w:hAnsi="Arial" w:cs="Arial"/>
        </w:rPr>
      </w:pPr>
      <w:r>
        <w:rPr>
          <w:rFonts w:ascii="Arial" w:hAnsi="Arial" w:cs="Arial"/>
        </w:rPr>
        <w:t xml:space="preserve">…können Eigenschaften von Sinus- und </w:t>
      </w:r>
      <w:proofErr w:type="spellStart"/>
      <w:r>
        <w:rPr>
          <w:rFonts w:ascii="Arial" w:hAnsi="Arial" w:cs="Arial"/>
        </w:rPr>
        <w:t>Kosinusfunktion</w:t>
      </w:r>
      <w:proofErr w:type="spellEnd"/>
      <w:r>
        <w:rPr>
          <w:rFonts w:ascii="Arial" w:hAnsi="Arial" w:cs="Arial"/>
        </w:rPr>
        <w:t xml:space="preserve"> benennen.</w:t>
      </w:r>
    </w:p>
    <w:p w:rsidR="00B97F8F" w:rsidRDefault="00B97F8F" w:rsidP="001C3925">
      <w:pPr>
        <w:numPr>
          <w:ilvl w:val="0"/>
          <w:numId w:val="2"/>
        </w:numPr>
        <w:spacing w:after="0"/>
        <w:rPr>
          <w:rFonts w:ascii="Arial" w:hAnsi="Arial" w:cs="Arial"/>
        </w:rPr>
      </w:pPr>
      <w:r>
        <w:rPr>
          <w:rFonts w:ascii="Arial" w:hAnsi="Arial" w:cs="Arial"/>
        </w:rPr>
        <w:t xml:space="preserve">…können gegebenen Funktionsgleichungen trigonometrischer Funktionen passende Graphen zuordnen und zu gegebenen Sinusfunktionen die passenden Graphen zeichnen. </w:t>
      </w:r>
    </w:p>
    <w:p w:rsidR="00732817" w:rsidRPr="00732817" w:rsidRDefault="00732817" w:rsidP="00732817">
      <w:pPr>
        <w:numPr>
          <w:ilvl w:val="0"/>
          <w:numId w:val="2"/>
        </w:numPr>
        <w:spacing w:after="0"/>
        <w:rPr>
          <w:rFonts w:ascii="Arial" w:hAnsi="Arial" w:cs="Arial"/>
        </w:rPr>
      </w:pPr>
      <w:r>
        <w:rPr>
          <w:rFonts w:ascii="Arial" w:hAnsi="Arial" w:cs="Arial"/>
        </w:rPr>
        <w:t>…können den Einfluss von Parametern auf die Sinusfunktion beschreiben, indem sie gegebene, veränderte Sinusfunktionen mit der „klassischen“ Sinusfunktion vergleichen.</w:t>
      </w:r>
    </w:p>
    <w:p w:rsidR="00B97F8F" w:rsidRDefault="00B97F8F" w:rsidP="001C3925">
      <w:pPr>
        <w:numPr>
          <w:ilvl w:val="0"/>
          <w:numId w:val="2"/>
        </w:numPr>
        <w:spacing w:after="0"/>
        <w:rPr>
          <w:rFonts w:ascii="Arial" w:hAnsi="Arial" w:cs="Arial"/>
        </w:rPr>
      </w:pPr>
      <w:r>
        <w:rPr>
          <w:rFonts w:ascii="Arial" w:hAnsi="Arial" w:cs="Arial"/>
        </w:rPr>
        <w:t>…können Voraussetzungen für die Periodizität von Funktionen nennen und die Länge der Periode bestimmen.</w:t>
      </w:r>
    </w:p>
    <w:p w:rsidR="00B97F8F" w:rsidRDefault="00B97F8F" w:rsidP="001C3925">
      <w:pPr>
        <w:numPr>
          <w:ilvl w:val="0"/>
          <w:numId w:val="2"/>
        </w:numPr>
        <w:spacing w:after="0"/>
        <w:rPr>
          <w:rFonts w:ascii="Arial" w:hAnsi="Arial" w:cs="Arial"/>
        </w:rPr>
      </w:pPr>
      <w:r>
        <w:rPr>
          <w:rFonts w:ascii="Arial" w:hAnsi="Arial" w:cs="Arial"/>
        </w:rPr>
        <w:t>…können anhand eines Sachverhaltes einen periodischen Prozess als Graph darstellen.</w:t>
      </w:r>
    </w:p>
    <w:p w:rsidR="00B97F8F" w:rsidRPr="00333409" w:rsidRDefault="00B97F8F" w:rsidP="001C3925">
      <w:pPr>
        <w:numPr>
          <w:ilvl w:val="0"/>
          <w:numId w:val="2"/>
        </w:numPr>
        <w:spacing w:after="0"/>
        <w:rPr>
          <w:rFonts w:ascii="Arial" w:hAnsi="Arial" w:cs="Arial"/>
        </w:rPr>
      </w:pPr>
      <w:r>
        <w:rPr>
          <w:rFonts w:ascii="Arial" w:hAnsi="Arial" w:cs="Arial"/>
        </w:rPr>
        <w:t xml:space="preserve">…können </w:t>
      </w:r>
      <w:proofErr w:type="gramStart"/>
      <w:r>
        <w:rPr>
          <w:rFonts w:ascii="Arial" w:hAnsi="Arial" w:cs="Arial"/>
        </w:rPr>
        <w:t>Grad- in</w:t>
      </w:r>
      <w:proofErr w:type="gramEnd"/>
      <w:r>
        <w:rPr>
          <w:rFonts w:ascii="Arial" w:hAnsi="Arial" w:cs="Arial"/>
        </w:rPr>
        <w:t xml:space="preserve"> Bogenmaß und umgekehrt Bogen- in Gradmaß umwandeln. </w:t>
      </w:r>
    </w:p>
    <w:p w:rsidR="001C3925" w:rsidRPr="00333409" w:rsidRDefault="001C3925" w:rsidP="001C3925">
      <w:pPr>
        <w:spacing w:after="0"/>
        <w:rPr>
          <w:rFonts w:ascii="Arial" w:hAnsi="Arial" w:cs="Arial"/>
        </w:rPr>
      </w:pPr>
    </w:p>
    <w:p w:rsidR="001C3925" w:rsidRPr="00333409" w:rsidRDefault="001C3925" w:rsidP="001C3925">
      <w:pPr>
        <w:spacing w:after="0"/>
        <w:rPr>
          <w:rFonts w:ascii="Arial" w:hAnsi="Arial" w:cs="Arial"/>
          <w:b/>
        </w:rPr>
      </w:pPr>
      <w:r w:rsidRPr="00333409">
        <w:rPr>
          <w:rFonts w:ascii="Arial" w:hAnsi="Arial" w:cs="Arial"/>
          <w:b/>
        </w:rPr>
        <w:t>Materialbedarf:</w:t>
      </w:r>
    </w:p>
    <w:p w:rsidR="001C3925" w:rsidRDefault="00B97F8F" w:rsidP="001C3925">
      <w:pPr>
        <w:spacing w:after="0"/>
        <w:rPr>
          <w:rFonts w:ascii="Arial" w:hAnsi="Arial" w:cs="Arial"/>
        </w:rPr>
      </w:pPr>
      <w:r>
        <w:rPr>
          <w:rFonts w:ascii="Arial" w:hAnsi="Arial" w:cs="Arial"/>
        </w:rPr>
        <w:t xml:space="preserve">1 Arbeitsblatt pro Schüler </w:t>
      </w:r>
    </w:p>
    <w:p w:rsidR="00B97F8F" w:rsidRDefault="00B97F8F" w:rsidP="001C3925">
      <w:pPr>
        <w:spacing w:after="0"/>
        <w:rPr>
          <w:rFonts w:ascii="Arial" w:hAnsi="Arial" w:cs="Arial"/>
        </w:rPr>
      </w:pPr>
    </w:p>
    <w:p w:rsidR="00112182" w:rsidRPr="00112182" w:rsidRDefault="00112182" w:rsidP="001C3925">
      <w:pPr>
        <w:spacing w:after="0"/>
        <w:rPr>
          <w:rFonts w:ascii="Arial" w:hAnsi="Arial" w:cs="Arial"/>
          <w:b/>
        </w:rPr>
      </w:pPr>
      <w:r w:rsidRPr="00112182">
        <w:rPr>
          <w:rFonts w:ascii="Arial" w:hAnsi="Arial" w:cs="Arial"/>
          <w:b/>
        </w:rPr>
        <w:t>Medien:</w:t>
      </w:r>
    </w:p>
    <w:p w:rsidR="001C3925" w:rsidRPr="00B97F8F" w:rsidRDefault="00B97F8F" w:rsidP="00B97F8F">
      <w:pPr>
        <w:suppressAutoHyphens/>
        <w:overflowPunct w:val="0"/>
        <w:spacing w:after="120"/>
        <w:rPr>
          <w:rFonts w:ascii="Arial" w:eastAsia="Times New Roman" w:hAnsi="Arial" w:cs="Arial"/>
          <w:bCs/>
          <w:color w:val="000000"/>
          <w:lang w:eastAsia="en-US"/>
        </w:rPr>
      </w:pPr>
      <w:r w:rsidRPr="00B97F8F">
        <w:rPr>
          <w:rFonts w:ascii="Arial" w:eastAsia="Times New Roman" w:hAnsi="Arial" w:cs="Arial"/>
          <w:bCs/>
          <w:color w:val="000000"/>
          <w:lang w:eastAsia="en-US"/>
        </w:rPr>
        <w:t>-</w:t>
      </w:r>
    </w:p>
    <w:p w:rsidR="001C3925" w:rsidRDefault="001C3925" w:rsidP="00501417">
      <w:pPr>
        <w:suppressAutoHyphens/>
        <w:overflowPunct w:val="0"/>
        <w:spacing w:after="120"/>
        <w:jc w:val="center"/>
        <w:rPr>
          <w:rFonts w:ascii="Arial" w:eastAsia="Times New Roman" w:hAnsi="Arial" w:cs="Arial"/>
          <w:b/>
          <w:bCs/>
          <w:color w:val="000000"/>
          <w:sz w:val="28"/>
          <w:szCs w:val="28"/>
          <w:lang w:eastAsia="en-US"/>
        </w:rPr>
      </w:pPr>
    </w:p>
    <w:p w:rsidR="001C3925" w:rsidRDefault="001C3925" w:rsidP="00501417">
      <w:pPr>
        <w:suppressAutoHyphens/>
        <w:overflowPunct w:val="0"/>
        <w:spacing w:after="120"/>
        <w:jc w:val="center"/>
        <w:rPr>
          <w:rFonts w:ascii="Arial" w:eastAsia="Times New Roman" w:hAnsi="Arial" w:cs="Arial"/>
          <w:b/>
          <w:bCs/>
          <w:color w:val="000000"/>
          <w:sz w:val="28"/>
          <w:szCs w:val="28"/>
          <w:lang w:eastAsia="en-US"/>
        </w:rPr>
      </w:pPr>
    </w:p>
    <w:p w:rsidR="00EE5315" w:rsidRDefault="00EE5315" w:rsidP="00501417">
      <w:pPr>
        <w:suppressAutoHyphens/>
        <w:overflowPunct w:val="0"/>
        <w:spacing w:after="120"/>
        <w:jc w:val="center"/>
        <w:rPr>
          <w:rFonts w:ascii="Arial" w:eastAsia="Times New Roman" w:hAnsi="Arial" w:cs="Arial"/>
          <w:b/>
          <w:bCs/>
          <w:color w:val="000000"/>
          <w:sz w:val="28"/>
          <w:szCs w:val="28"/>
          <w:lang w:eastAsia="en-US"/>
        </w:rPr>
      </w:pPr>
    </w:p>
    <w:p w:rsidR="00EE5315" w:rsidRDefault="00EE5315" w:rsidP="00501417">
      <w:pPr>
        <w:suppressAutoHyphens/>
        <w:overflowPunct w:val="0"/>
        <w:spacing w:after="120"/>
        <w:jc w:val="center"/>
        <w:rPr>
          <w:rFonts w:ascii="Arial" w:eastAsia="Times New Roman" w:hAnsi="Arial" w:cs="Arial"/>
          <w:b/>
          <w:bCs/>
          <w:color w:val="000000"/>
          <w:sz w:val="28"/>
          <w:szCs w:val="28"/>
          <w:lang w:eastAsia="en-US"/>
        </w:rPr>
      </w:pPr>
    </w:p>
    <w:p w:rsidR="00EE5315" w:rsidRDefault="00EE5315" w:rsidP="00501417">
      <w:pPr>
        <w:suppressAutoHyphens/>
        <w:overflowPunct w:val="0"/>
        <w:spacing w:after="120"/>
        <w:jc w:val="center"/>
        <w:rPr>
          <w:rFonts w:ascii="Arial" w:eastAsia="Times New Roman" w:hAnsi="Arial" w:cs="Arial"/>
          <w:b/>
          <w:bCs/>
          <w:color w:val="000000"/>
          <w:sz w:val="28"/>
          <w:szCs w:val="28"/>
          <w:lang w:eastAsia="en-US"/>
        </w:rPr>
      </w:pPr>
    </w:p>
    <w:p w:rsidR="006248D5" w:rsidRDefault="006248D5" w:rsidP="00501417">
      <w:pPr>
        <w:suppressAutoHyphens/>
        <w:overflowPunct w:val="0"/>
        <w:spacing w:after="120"/>
        <w:jc w:val="center"/>
        <w:rPr>
          <w:rFonts w:ascii="Arial" w:eastAsia="Times New Roman" w:hAnsi="Arial" w:cs="Arial"/>
          <w:b/>
          <w:bCs/>
          <w:color w:val="000000"/>
          <w:sz w:val="28"/>
          <w:szCs w:val="28"/>
          <w:lang w:eastAsia="en-US"/>
        </w:rPr>
      </w:pPr>
    </w:p>
    <w:p w:rsidR="006248D5" w:rsidRDefault="006248D5" w:rsidP="00501417">
      <w:pPr>
        <w:suppressAutoHyphens/>
        <w:overflowPunct w:val="0"/>
        <w:spacing w:after="120"/>
        <w:jc w:val="center"/>
        <w:rPr>
          <w:rFonts w:ascii="Arial" w:eastAsia="Times New Roman" w:hAnsi="Arial" w:cs="Arial"/>
          <w:b/>
          <w:bCs/>
          <w:color w:val="000000"/>
          <w:sz w:val="28"/>
          <w:szCs w:val="28"/>
          <w:lang w:eastAsia="en-US"/>
        </w:rPr>
      </w:pPr>
    </w:p>
    <w:p w:rsidR="006248D5" w:rsidRDefault="006248D5" w:rsidP="00501417">
      <w:pPr>
        <w:suppressAutoHyphens/>
        <w:overflowPunct w:val="0"/>
        <w:spacing w:after="120"/>
        <w:jc w:val="center"/>
        <w:rPr>
          <w:rFonts w:ascii="Arial" w:eastAsia="Times New Roman" w:hAnsi="Arial" w:cs="Arial"/>
          <w:b/>
          <w:bCs/>
          <w:color w:val="000000"/>
          <w:sz w:val="28"/>
          <w:szCs w:val="28"/>
          <w:lang w:eastAsia="en-US"/>
        </w:rPr>
      </w:pPr>
    </w:p>
    <w:p w:rsidR="006248D5" w:rsidRDefault="006248D5" w:rsidP="00501417">
      <w:pPr>
        <w:suppressAutoHyphens/>
        <w:overflowPunct w:val="0"/>
        <w:spacing w:after="120"/>
        <w:jc w:val="center"/>
        <w:rPr>
          <w:rFonts w:ascii="Arial" w:eastAsia="Times New Roman" w:hAnsi="Arial" w:cs="Arial"/>
          <w:b/>
          <w:bCs/>
          <w:color w:val="000000"/>
          <w:sz w:val="28"/>
          <w:szCs w:val="28"/>
          <w:lang w:eastAsia="en-US"/>
        </w:rPr>
      </w:pPr>
    </w:p>
    <w:p w:rsidR="00EE5315" w:rsidRDefault="00EE5315" w:rsidP="00501417">
      <w:pPr>
        <w:suppressAutoHyphens/>
        <w:overflowPunct w:val="0"/>
        <w:spacing w:after="120"/>
        <w:jc w:val="center"/>
        <w:rPr>
          <w:rFonts w:ascii="Arial" w:eastAsia="Times New Roman" w:hAnsi="Arial" w:cs="Arial"/>
          <w:b/>
          <w:bCs/>
          <w:color w:val="000000"/>
          <w:sz w:val="28"/>
          <w:szCs w:val="28"/>
          <w:lang w:eastAsia="en-US"/>
        </w:rPr>
      </w:pPr>
    </w:p>
    <w:p w:rsidR="00ED385C" w:rsidRPr="00ED385C" w:rsidRDefault="003E05FA" w:rsidP="00ED385C">
      <w:pPr>
        <w:spacing w:after="60" w:line="240" w:lineRule="auto"/>
        <w:rPr>
          <w:rFonts w:ascii="Arial" w:hAnsi="Arial" w:cs="Arial"/>
          <w:color w:val="000000" w:themeColor="text1"/>
          <w:sz w:val="18"/>
          <w:szCs w:val="18"/>
        </w:rPr>
      </w:pPr>
      <w:r>
        <w:rPr>
          <w:rFonts w:ascii="Arial" w:hAnsi="Arial" w:cs="Arial"/>
          <w:noProof/>
          <w:color w:val="000000" w:themeColor="text1"/>
          <w:sz w:val="18"/>
          <w:szCs w:val="18"/>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315pt;margin-top:.1pt;width:44.8pt;height:56.65pt;z-index:251686912;mso-position-horizontal-relative:text;mso-position-vertical-relative:text">
            <v:imagedata r:id="rId8" o:title=""/>
          </v:shape>
          <o:OLEObject Type="Embed" ProgID="Visio.Drawing.15" ShapeID="_x0000_s1049" DrawAspect="Content" ObjectID="_1567669278" r:id="rId9"/>
        </w:object>
      </w:r>
      <w:r>
        <w:rPr>
          <w:rFonts w:ascii="Arial" w:hAnsi="Arial" w:cs="Arial"/>
          <w:noProof/>
          <w:color w:val="000000" w:themeColor="text1"/>
          <w:sz w:val="18"/>
          <w:szCs w:val="18"/>
        </w:rPr>
        <w:object w:dxaOrig="1440" w:dyaOrig="1440">
          <v:shape id="_x0000_s1048" type="#_x0000_t75" style="position:absolute;left:0;text-align:left;margin-left:423pt;margin-top:-.1pt;width:44.8pt;height:56.65pt;z-index:251685888;mso-position-horizontal-relative:text;mso-position-vertical-relative:text">
            <v:imagedata r:id="rId10" o:title=""/>
          </v:shape>
          <o:OLEObject Type="Embed" ProgID="Visio.Drawing.15" ShapeID="_x0000_s1048" DrawAspect="Content" ObjectID="_1567669279" r:id="rId11"/>
        </w:object>
      </w:r>
      <w:r>
        <w:rPr>
          <w:rFonts w:ascii="Arial" w:hAnsi="Arial" w:cs="Arial"/>
          <w:noProof/>
          <w:color w:val="000000" w:themeColor="text1"/>
          <w:sz w:val="18"/>
          <w:szCs w:val="18"/>
        </w:rPr>
        <w:object w:dxaOrig="1440" w:dyaOrig="1440">
          <v:shape id="_x0000_s1046" type="#_x0000_t75" style="position:absolute;left:0;text-align:left;margin-left:261pt;margin-top:0;width:45.05pt;height:56.75pt;z-index:251683840;mso-position-horizontal-relative:text;mso-position-vertical-relative:text">
            <v:imagedata r:id="rId12" o:title=""/>
          </v:shape>
          <o:OLEObject Type="Embed" ProgID="Visio.Drawing.15" ShapeID="_x0000_s1046" DrawAspect="Content" ObjectID="_1567669280" r:id="rId13"/>
        </w:object>
      </w:r>
      <w:r>
        <w:rPr>
          <w:rFonts w:ascii="Arial" w:hAnsi="Arial" w:cs="Arial"/>
          <w:noProof/>
          <w:color w:val="000000" w:themeColor="text1"/>
          <w:sz w:val="18"/>
          <w:szCs w:val="18"/>
        </w:rPr>
        <w:object w:dxaOrig="1440" w:dyaOrig="1440">
          <v:shape id="_x0000_s1047" type="#_x0000_t75" style="position:absolute;left:0;text-align:left;margin-left:369pt;margin-top:0;width:45.05pt;height:56.75pt;z-index:251684864;mso-position-horizontal-relative:text;mso-position-vertical-relative:text">
            <v:imagedata r:id="rId14" o:title=""/>
          </v:shape>
          <o:OLEObject Type="Embed" ProgID="Visio.Drawing.15" ShapeID="_x0000_s1047" DrawAspect="Content" ObjectID="_1567669281" r:id="rId15"/>
        </w:object>
      </w:r>
      <w:r w:rsidR="00ED385C" w:rsidRPr="00ED385C">
        <w:rPr>
          <w:rFonts w:ascii="Arial" w:hAnsi="Arial" w:cs="Arial"/>
          <w:color w:val="000000" w:themeColor="text1"/>
          <w:sz w:val="18"/>
          <w:szCs w:val="18"/>
        </w:rPr>
        <w:t xml:space="preserve">Material: Trigonometrische Funktionen </w:t>
      </w:r>
    </w:p>
    <w:p w:rsidR="00ED385C" w:rsidRPr="00ED385C" w:rsidRDefault="00ED385C" w:rsidP="00ED385C">
      <w:pPr>
        <w:spacing w:after="60" w:line="240" w:lineRule="auto"/>
        <w:rPr>
          <w:rFonts w:ascii="Arial" w:hAnsi="Arial" w:cs="Arial"/>
          <w:color w:val="000000" w:themeColor="text1"/>
          <w:sz w:val="18"/>
          <w:szCs w:val="18"/>
        </w:rPr>
      </w:pPr>
      <w:r w:rsidRPr="00ED385C">
        <w:rPr>
          <w:rFonts w:ascii="Arial" w:hAnsi="Arial" w:cs="Arial"/>
          <w:color w:val="000000" w:themeColor="text1"/>
          <w:sz w:val="18"/>
          <w:szCs w:val="18"/>
        </w:rPr>
        <w:t>Einzelarbeit, 35 min, Hilfsmittel: GTR</w:t>
      </w:r>
    </w:p>
    <w:p w:rsidR="00ED385C" w:rsidRPr="00ED385C" w:rsidRDefault="00ED385C" w:rsidP="00ED385C">
      <w:pPr>
        <w:spacing w:after="60" w:line="240" w:lineRule="auto"/>
        <w:rPr>
          <w:rFonts w:ascii="Arial" w:hAnsi="Arial" w:cs="Arial"/>
          <w:color w:val="000000" w:themeColor="text1"/>
          <w:sz w:val="18"/>
          <w:szCs w:val="18"/>
        </w:rPr>
      </w:pPr>
      <w:r w:rsidRPr="00ED385C">
        <w:rPr>
          <w:rFonts w:ascii="Arial" w:hAnsi="Arial" w:cs="Arial"/>
          <w:color w:val="000000" w:themeColor="text1"/>
          <w:sz w:val="18"/>
          <w:szCs w:val="18"/>
        </w:rPr>
        <w:t>Querverweise: M2, M3, M4 als Voraussetzung</w:t>
      </w:r>
    </w:p>
    <w:p w:rsidR="00B00DC4" w:rsidRDefault="00B00DC4" w:rsidP="00664BE7">
      <w:pPr>
        <w:suppressAutoHyphens/>
        <w:overflowPunct w:val="0"/>
        <w:spacing w:after="0"/>
        <w:jc w:val="center"/>
        <w:rPr>
          <w:rFonts w:ascii="Arial" w:eastAsia="Times New Roman" w:hAnsi="Arial" w:cs="Arial"/>
          <w:b/>
          <w:bCs/>
          <w:color w:val="000000"/>
          <w:sz w:val="28"/>
          <w:szCs w:val="28"/>
          <w:u w:val="single"/>
          <w:lang w:eastAsia="en-US"/>
        </w:rPr>
      </w:pPr>
    </w:p>
    <w:p w:rsidR="00501417" w:rsidRPr="00664BE7" w:rsidRDefault="00ED385C" w:rsidP="00664BE7">
      <w:pPr>
        <w:suppressAutoHyphens/>
        <w:overflowPunct w:val="0"/>
        <w:spacing w:after="0"/>
        <w:jc w:val="center"/>
        <w:rPr>
          <w:rFonts w:ascii="Arial" w:eastAsia="Times New Roman" w:hAnsi="Arial" w:cs="Arial"/>
          <w:b/>
          <w:bCs/>
          <w:color w:val="000000"/>
          <w:sz w:val="28"/>
          <w:szCs w:val="28"/>
          <w:u w:val="single"/>
          <w:lang w:eastAsia="en-US"/>
        </w:rPr>
      </w:pPr>
      <w:r>
        <w:rPr>
          <w:rFonts w:ascii="Arial" w:eastAsia="Times New Roman" w:hAnsi="Arial" w:cs="Arial"/>
          <w:b/>
          <w:bCs/>
          <w:color w:val="000000"/>
          <w:sz w:val="28"/>
          <w:szCs w:val="28"/>
          <w:u w:val="single"/>
          <w:lang w:eastAsia="en-US"/>
        </w:rPr>
        <w:t>Trigonometrische Funktionen</w:t>
      </w:r>
    </w:p>
    <w:p w:rsidR="00ED385C" w:rsidRPr="00ED385C" w:rsidRDefault="00ED385C" w:rsidP="00C56D29">
      <w:pPr>
        <w:pStyle w:val="Listenabsatz"/>
        <w:numPr>
          <w:ilvl w:val="0"/>
          <w:numId w:val="17"/>
        </w:numPr>
        <w:spacing w:after="0"/>
        <w:contextualSpacing w:val="0"/>
        <w:jc w:val="left"/>
        <w:rPr>
          <w:rFonts w:ascii="Arial" w:hAnsi="Arial" w:cs="Arial"/>
        </w:rPr>
      </w:pPr>
      <w:r w:rsidRPr="00ED385C">
        <w:rPr>
          <w:rFonts w:ascii="Arial" w:hAnsi="Arial" w:cs="Arial"/>
        </w:rPr>
        <w:t xml:space="preserve">Übertragen Sie die Tabelle über die allgemeinen Eigenschaften der Sinus- und </w:t>
      </w:r>
      <w:proofErr w:type="spellStart"/>
      <w:r w:rsidRPr="00ED385C">
        <w:rPr>
          <w:rFonts w:ascii="Arial" w:hAnsi="Arial" w:cs="Arial"/>
        </w:rPr>
        <w:t>Kosinusfunktion</w:t>
      </w:r>
      <w:proofErr w:type="spellEnd"/>
      <w:r w:rsidRPr="00ED385C">
        <w:rPr>
          <w:rFonts w:ascii="Arial" w:hAnsi="Arial" w:cs="Arial"/>
        </w:rPr>
        <w:t xml:space="preserve"> in Ihr Heft und füllen Sie diese aus.</w:t>
      </w:r>
    </w:p>
    <w:tbl>
      <w:tblPr>
        <w:tblStyle w:val="Gitternetztabelle2Akzent3"/>
        <w:tblW w:w="0" w:type="auto"/>
        <w:tblInd w:w="284" w:type="dxa"/>
        <w:tblLook w:val="04A0" w:firstRow="1" w:lastRow="0" w:firstColumn="1" w:lastColumn="0" w:noHBand="0" w:noVBand="1"/>
      </w:tblPr>
      <w:tblGrid>
        <w:gridCol w:w="2196"/>
        <w:gridCol w:w="3257"/>
        <w:gridCol w:w="3258"/>
      </w:tblGrid>
      <w:tr w:rsidR="00ED385C" w:rsidRPr="00ED385C" w:rsidTr="00C56D2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96" w:type="dxa"/>
            <w:tcBorders>
              <w:bottom w:val="single" w:sz="12" w:space="0" w:color="000000" w:themeColor="text1"/>
            </w:tcBorders>
          </w:tcPr>
          <w:p w:rsidR="00ED385C" w:rsidRPr="00ED385C" w:rsidRDefault="00ED385C" w:rsidP="00C56D29">
            <w:pPr>
              <w:rPr>
                <w:rFonts w:ascii="Arial" w:hAnsi="Arial" w:cs="Arial"/>
              </w:rPr>
            </w:pPr>
          </w:p>
        </w:tc>
        <w:tc>
          <w:tcPr>
            <w:tcW w:w="3257" w:type="dxa"/>
            <w:tcBorders>
              <w:bottom w:val="single" w:sz="12" w:space="0" w:color="000000" w:themeColor="text1"/>
            </w:tcBorders>
            <w:vAlign w:val="center"/>
          </w:tcPr>
          <w:p w:rsidR="00ED385C" w:rsidRPr="00C56D29" w:rsidRDefault="00C56D29" w:rsidP="00C56D2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m:oMathPara>
              <m:oMath>
                <m:r>
                  <m:rPr>
                    <m:sty m:val="b"/>
                  </m:rPr>
                  <w:rPr>
                    <w:rFonts w:ascii="Cambria Math" w:hAnsi="Cambria Math" w:cs="Arial"/>
                  </w:rPr>
                  <m:t>f</m:t>
                </m:r>
                <m:d>
                  <m:dPr>
                    <m:ctrlPr>
                      <w:rPr>
                        <w:rFonts w:ascii="Cambria Math" w:hAnsi="Cambria Math" w:cs="Arial"/>
                        <w:b w:val="0"/>
                        <w:bCs w:val="0"/>
                      </w:rPr>
                    </m:ctrlPr>
                  </m:dPr>
                  <m:e>
                    <m:r>
                      <m:rPr>
                        <m:sty m:val="b"/>
                      </m:rPr>
                      <w:rPr>
                        <w:rFonts w:ascii="Cambria Math" w:hAnsi="Cambria Math" w:cs="Arial"/>
                      </w:rPr>
                      <m:t>x</m:t>
                    </m:r>
                  </m:e>
                </m:d>
                <m:r>
                  <m:rPr>
                    <m:sty m:val="b"/>
                  </m:rPr>
                  <w:rPr>
                    <w:rFonts w:ascii="Cambria Math" w:hAnsi="Cambria Math" w:cs="Arial"/>
                  </w:rPr>
                  <m:t>=sin(x)</m:t>
                </m:r>
              </m:oMath>
            </m:oMathPara>
          </w:p>
        </w:tc>
        <w:tc>
          <w:tcPr>
            <w:tcW w:w="3258" w:type="dxa"/>
            <w:tcBorders>
              <w:bottom w:val="single" w:sz="12" w:space="0" w:color="000000" w:themeColor="text1"/>
            </w:tcBorders>
            <w:vAlign w:val="center"/>
          </w:tcPr>
          <w:p w:rsidR="00ED385C" w:rsidRPr="00ED385C" w:rsidRDefault="00C56D29" w:rsidP="00C56D2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m:oMathPara>
              <m:oMath>
                <m:r>
                  <m:rPr>
                    <m:sty m:val="b"/>
                  </m:rPr>
                  <w:rPr>
                    <w:rFonts w:ascii="Cambria Math" w:hAnsi="Cambria Math" w:cs="Arial"/>
                  </w:rPr>
                  <m:t>f</m:t>
                </m:r>
                <m:d>
                  <m:dPr>
                    <m:ctrlPr>
                      <w:rPr>
                        <w:rFonts w:ascii="Cambria Math" w:hAnsi="Cambria Math" w:cs="Arial"/>
                        <w:b w:val="0"/>
                        <w:bCs w:val="0"/>
                      </w:rPr>
                    </m:ctrlPr>
                  </m:dPr>
                  <m:e>
                    <m:r>
                      <m:rPr>
                        <m:sty m:val="b"/>
                      </m:rPr>
                      <w:rPr>
                        <w:rFonts w:ascii="Cambria Math" w:hAnsi="Cambria Math" w:cs="Arial"/>
                      </w:rPr>
                      <m:t>x</m:t>
                    </m:r>
                  </m:e>
                </m:d>
                <m:r>
                  <m:rPr>
                    <m:sty m:val="b"/>
                  </m:rPr>
                  <w:rPr>
                    <w:rFonts w:ascii="Cambria Math" w:hAnsi="Cambria Math" w:cs="Arial"/>
                  </w:rPr>
                  <m:t>=cos(x)</m:t>
                </m:r>
              </m:oMath>
            </m:oMathPara>
          </w:p>
        </w:tc>
      </w:tr>
      <w:tr w:rsidR="00ED385C" w:rsidRPr="00ED385C" w:rsidTr="00C56D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96" w:type="dxa"/>
            <w:tcBorders>
              <w:top w:val="single" w:sz="12"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rsidR="00ED385C" w:rsidRPr="00ED385C" w:rsidRDefault="00ED385C" w:rsidP="00C56D29">
            <w:pPr>
              <w:rPr>
                <w:rFonts w:ascii="Arial" w:hAnsi="Arial" w:cs="Arial"/>
                <w:b w:val="0"/>
              </w:rPr>
            </w:pPr>
            <w:r w:rsidRPr="00ED385C">
              <w:rPr>
                <w:rFonts w:ascii="Arial" w:hAnsi="Arial" w:cs="Arial"/>
                <w:b w:val="0"/>
              </w:rPr>
              <w:t>Definitionsbereich</w:t>
            </w:r>
          </w:p>
        </w:tc>
        <w:tc>
          <w:tcPr>
            <w:tcW w:w="3257"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rsidR="00ED385C" w:rsidRPr="00ED385C" w:rsidRDefault="00ED385C" w:rsidP="00C56D2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258" w:type="dxa"/>
            <w:tcBorders>
              <w:top w:val="single" w:sz="12" w:space="0" w:color="000000" w:themeColor="text1"/>
              <w:left w:val="single" w:sz="6" w:space="0" w:color="000000" w:themeColor="text1"/>
              <w:bottom w:val="single" w:sz="6" w:space="0" w:color="000000" w:themeColor="text1"/>
            </w:tcBorders>
            <w:shd w:val="clear" w:color="auto" w:fill="F2F2F2" w:themeFill="background1" w:themeFillShade="F2"/>
          </w:tcPr>
          <w:p w:rsidR="00ED385C" w:rsidRPr="00ED385C" w:rsidRDefault="00ED385C" w:rsidP="00C56D2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D385C" w:rsidRPr="00ED385C" w:rsidTr="00C56D29">
        <w:trPr>
          <w:trHeight w:val="340"/>
        </w:trPr>
        <w:tc>
          <w:tcPr>
            <w:cnfStyle w:val="001000000000" w:firstRow="0" w:lastRow="0" w:firstColumn="1" w:lastColumn="0" w:oddVBand="0" w:evenVBand="0" w:oddHBand="0" w:evenHBand="0" w:firstRowFirstColumn="0" w:firstRowLastColumn="0" w:lastRowFirstColumn="0" w:lastRowLastColumn="0"/>
            <w:tcW w:w="2196" w:type="dxa"/>
            <w:tcBorders>
              <w:bottom w:val="single" w:sz="6" w:space="0" w:color="000000" w:themeColor="text1"/>
              <w:right w:val="single" w:sz="6" w:space="0" w:color="000000" w:themeColor="text1"/>
            </w:tcBorders>
            <w:vAlign w:val="center"/>
          </w:tcPr>
          <w:p w:rsidR="00ED385C" w:rsidRPr="00ED385C" w:rsidRDefault="00ED385C" w:rsidP="00C56D29">
            <w:pPr>
              <w:rPr>
                <w:rFonts w:ascii="Arial" w:hAnsi="Arial" w:cs="Arial"/>
                <w:b w:val="0"/>
              </w:rPr>
            </w:pPr>
            <w:r w:rsidRPr="00ED385C">
              <w:rPr>
                <w:rFonts w:ascii="Arial" w:hAnsi="Arial" w:cs="Arial"/>
                <w:b w:val="0"/>
              </w:rPr>
              <w:t>Wertebereich</w:t>
            </w:r>
          </w:p>
        </w:tc>
        <w:tc>
          <w:tcPr>
            <w:tcW w:w="3257" w:type="dxa"/>
            <w:tcBorders>
              <w:left w:val="single" w:sz="6" w:space="0" w:color="000000" w:themeColor="text1"/>
              <w:bottom w:val="single" w:sz="6" w:space="0" w:color="000000" w:themeColor="text1"/>
              <w:right w:val="single" w:sz="6" w:space="0" w:color="000000" w:themeColor="text1"/>
            </w:tcBorders>
          </w:tcPr>
          <w:p w:rsidR="00ED385C" w:rsidRPr="00ED385C" w:rsidRDefault="00ED385C" w:rsidP="00C56D2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258" w:type="dxa"/>
            <w:tcBorders>
              <w:left w:val="single" w:sz="6" w:space="0" w:color="000000" w:themeColor="text1"/>
              <w:bottom w:val="single" w:sz="6" w:space="0" w:color="000000" w:themeColor="text1"/>
            </w:tcBorders>
          </w:tcPr>
          <w:p w:rsidR="00ED385C" w:rsidRPr="00ED385C" w:rsidRDefault="00ED385C" w:rsidP="00C56D2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D385C" w:rsidRPr="00ED385C" w:rsidTr="00C56D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96" w:type="dxa"/>
            <w:tcBorders>
              <w:top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rsidR="00ED385C" w:rsidRPr="00ED385C" w:rsidRDefault="00ED385C" w:rsidP="00C56D29">
            <w:pPr>
              <w:rPr>
                <w:rFonts w:ascii="Arial" w:hAnsi="Arial" w:cs="Arial"/>
                <w:b w:val="0"/>
              </w:rPr>
            </w:pPr>
            <w:r w:rsidRPr="00ED385C">
              <w:rPr>
                <w:rFonts w:ascii="Arial" w:hAnsi="Arial" w:cs="Arial"/>
                <w:b w:val="0"/>
              </w:rPr>
              <w:t>Nullstellen</w:t>
            </w:r>
          </w:p>
        </w:tc>
        <w:tc>
          <w:tcPr>
            <w:tcW w:w="32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rsidR="00ED385C" w:rsidRPr="00ED385C" w:rsidRDefault="00ED385C" w:rsidP="00C56D2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258"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rsidR="00ED385C" w:rsidRPr="00ED385C" w:rsidRDefault="00ED385C" w:rsidP="00C56D2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D385C" w:rsidRPr="00ED385C" w:rsidTr="00C56D29">
        <w:trPr>
          <w:trHeight w:val="340"/>
        </w:trPr>
        <w:tc>
          <w:tcPr>
            <w:cnfStyle w:val="001000000000" w:firstRow="0" w:lastRow="0" w:firstColumn="1" w:lastColumn="0" w:oddVBand="0" w:evenVBand="0" w:oddHBand="0" w:evenHBand="0" w:firstRowFirstColumn="0" w:firstRowLastColumn="0" w:lastRowFirstColumn="0" w:lastRowLastColumn="0"/>
            <w:tcW w:w="2196" w:type="dxa"/>
            <w:tcBorders>
              <w:top w:val="single" w:sz="6" w:space="0" w:color="000000" w:themeColor="text1"/>
              <w:bottom w:val="single" w:sz="6" w:space="0" w:color="000000" w:themeColor="text1"/>
              <w:right w:val="single" w:sz="6" w:space="0" w:color="000000" w:themeColor="text1"/>
            </w:tcBorders>
            <w:vAlign w:val="center"/>
          </w:tcPr>
          <w:p w:rsidR="00ED385C" w:rsidRPr="00ED385C" w:rsidRDefault="00ED385C" w:rsidP="00C56D29">
            <w:pPr>
              <w:rPr>
                <w:rFonts w:ascii="Arial" w:hAnsi="Arial" w:cs="Arial"/>
                <w:b w:val="0"/>
              </w:rPr>
            </w:pPr>
            <w:r w:rsidRPr="00ED385C">
              <w:rPr>
                <w:rFonts w:ascii="Arial" w:hAnsi="Arial" w:cs="Arial"/>
                <w:b w:val="0"/>
              </w:rPr>
              <w:t>Extremstellen</w:t>
            </w:r>
          </w:p>
        </w:tc>
        <w:tc>
          <w:tcPr>
            <w:tcW w:w="325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ED385C" w:rsidRPr="00ED385C" w:rsidRDefault="00ED385C" w:rsidP="00C56D2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258" w:type="dxa"/>
            <w:tcBorders>
              <w:top w:val="single" w:sz="6" w:space="0" w:color="000000" w:themeColor="text1"/>
              <w:left w:val="single" w:sz="6" w:space="0" w:color="000000" w:themeColor="text1"/>
              <w:bottom w:val="single" w:sz="6" w:space="0" w:color="000000" w:themeColor="text1"/>
            </w:tcBorders>
          </w:tcPr>
          <w:p w:rsidR="00ED385C" w:rsidRPr="00ED385C" w:rsidRDefault="00ED385C" w:rsidP="00C56D2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D385C" w:rsidRPr="00ED385C" w:rsidTr="00C56D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96" w:type="dxa"/>
            <w:tcBorders>
              <w:top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rsidR="00ED385C" w:rsidRPr="00ED385C" w:rsidRDefault="00ED385C" w:rsidP="00C56D29">
            <w:pPr>
              <w:rPr>
                <w:rFonts w:ascii="Arial" w:hAnsi="Arial" w:cs="Arial"/>
                <w:b w:val="0"/>
              </w:rPr>
            </w:pPr>
            <w:r w:rsidRPr="00ED385C">
              <w:rPr>
                <w:rFonts w:ascii="Arial" w:hAnsi="Arial" w:cs="Arial"/>
                <w:b w:val="0"/>
              </w:rPr>
              <w:t>Symmetrie</w:t>
            </w:r>
          </w:p>
        </w:tc>
        <w:tc>
          <w:tcPr>
            <w:tcW w:w="32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rsidR="00ED385C" w:rsidRPr="00ED385C" w:rsidRDefault="00ED385C" w:rsidP="00C56D2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258"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tcPr>
          <w:p w:rsidR="00ED385C" w:rsidRPr="00ED385C" w:rsidRDefault="00ED385C" w:rsidP="00C56D2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D385C" w:rsidRPr="00ED385C" w:rsidTr="00C56D29">
        <w:trPr>
          <w:trHeight w:val="340"/>
        </w:trPr>
        <w:tc>
          <w:tcPr>
            <w:cnfStyle w:val="001000000000" w:firstRow="0" w:lastRow="0" w:firstColumn="1" w:lastColumn="0" w:oddVBand="0" w:evenVBand="0" w:oddHBand="0" w:evenHBand="0" w:firstRowFirstColumn="0" w:firstRowLastColumn="0" w:lastRowFirstColumn="0" w:lastRowLastColumn="0"/>
            <w:tcW w:w="2196" w:type="dxa"/>
            <w:tcBorders>
              <w:top w:val="single" w:sz="6" w:space="0" w:color="000000" w:themeColor="text1"/>
              <w:right w:val="single" w:sz="6" w:space="0" w:color="000000" w:themeColor="text1"/>
            </w:tcBorders>
            <w:vAlign w:val="center"/>
          </w:tcPr>
          <w:p w:rsidR="00ED385C" w:rsidRPr="00ED385C" w:rsidRDefault="00ED385C" w:rsidP="00C56D29">
            <w:pPr>
              <w:rPr>
                <w:rFonts w:ascii="Arial" w:hAnsi="Arial" w:cs="Arial"/>
                <w:b w:val="0"/>
              </w:rPr>
            </w:pPr>
            <w:r w:rsidRPr="00ED385C">
              <w:rPr>
                <w:rFonts w:ascii="Arial" w:hAnsi="Arial" w:cs="Arial"/>
                <w:b w:val="0"/>
              </w:rPr>
              <w:t>Kleinste Periode</w:t>
            </w:r>
          </w:p>
        </w:tc>
        <w:tc>
          <w:tcPr>
            <w:tcW w:w="3257" w:type="dxa"/>
            <w:tcBorders>
              <w:top w:val="single" w:sz="6" w:space="0" w:color="000000" w:themeColor="text1"/>
              <w:left w:val="single" w:sz="6" w:space="0" w:color="000000" w:themeColor="text1"/>
              <w:right w:val="single" w:sz="6" w:space="0" w:color="000000" w:themeColor="text1"/>
            </w:tcBorders>
          </w:tcPr>
          <w:p w:rsidR="00ED385C" w:rsidRPr="00ED385C" w:rsidRDefault="00ED385C" w:rsidP="00C56D2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258" w:type="dxa"/>
            <w:tcBorders>
              <w:top w:val="single" w:sz="6" w:space="0" w:color="000000" w:themeColor="text1"/>
              <w:left w:val="single" w:sz="6" w:space="0" w:color="000000" w:themeColor="text1"/>
            </w:tcBorders>
          </w:tcPr>
          <w:p w:rsidR="00ED385C" w:rsidRPr="00ED385C" w:rsidRDefault="00ED385C" w:rsidP="00C56D2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ED385C" w:rsidRPr="00ED385C" w:rsidRDefault="00ED385C" w:rsidP="00C56D29">
      <w:pPr>
        <w:pStyle w:val="Listenabsatz"/>
        <w:spacing w:after="0"/>
        <w:ind w:left="284"/>
        <w:contextualSpacing w:val="0"/>
        <w:rPr>
          <w:rFonts w:ascii="Arial" w:hAnsi="Arial" w:cs="Arial"/>
        </w:rPr>
      </w:pPr>
    </w:p>
    <w:p w:rsidR="00ED385C" w:rsidRPr="00ED385C" w:rsidRDefault="00ED385C" w:rsidP="00C56D29">
      <w:pPr>
        <w:pStyle w:val="Listenabsatz"/>
        <w:numPr>
          <w:ilvl w:val="0"/>
          <w:numId w:val="17"/>
        </w:numPr>
        <w:spacing w:after="0"/>
        <w:contextualSpacing w:val="0"/>
        <w:jc w:val="left"/>
        <w:rPr>
          <w:rFonts w:ascii="Arial" w:hAnsi="Arial" w:cs="Arial"/>
        </w:rPr>
      </w:pPr>
      <w:r w:rsidRPr="00ED385C">
        <w:rPr>
          <w:rFonts w:ascii="Arial" w:hAnsi="Arial" w:cs="Arial"/>
        </w:rPr>
        <w:t>Ordnen Sie den Funktionsgleichungen den passenden Graphen zu und geben Sie zu jeder Funktion die kleinste Periode an.</w:t>
      </w:r>
    </w:p>
    <w:tbl>
      <w:tblPr>
        <w:tblStyle w:val="Tabellenraster"/>
        <w:tblW w:w="897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8"/>
        <w:gridCol w:w="2928"/>
        <w:gridCol w:w="2928"/>
      </w:tblGrid>
      <w:tr w:rsidR="00ED385C" w:rsidRPr="00ED385C" w:rsidTr="00C56D29">
        <w:trPr>
          <w:trHeight w:val="385"/>
        </w:trPr>
        <w:tc>
          <w:tcPr>
            <w:tcW w:w="3118" w:type="dxa"/>
            <w:vAlign w:val="center"/>
          </w:tcPr>
          <w:p w:rsidR="00ED385C" w:rsidRPr="00ED385C" w:rsidRDefault="00C56D29" w:rsidP="00C56D29">
            <w:pPr>
              <w:pStyle w:val="Listenabsatz"/>
              <w:ind w:left="0"/>
              <w:contextualSpacing w:val="0"/>
              <w:rPr>
                <w:rFonts w:ascii="Arial" w:hAnsi="Arial" w:cs="Arial"/>
              </w:rPr>
            </w:pPr>
            <w:r>
              <w:rPr>
                <w:rFonts w:ascii="Arial" w:hAnsi="Arial" w:cs="Arial"/>
              </w:rPr>
              <w:t>(</w:t>
            </w:r>
            <w:r w:rsidR="00ED385C" w:rsidRPr="00ED385C">
              <w:rPr>
                <w:rFonts w:ascii="Arial" w:hAnsi="Arial" w:cs="Arial"/>
              </w:rPr>
              <w:t>I</w:t>
            </w:r>
            <w:r>
              <w:rPr>
                <w:rFonts w:ascii="Arial" w:hAnsi="Arial" w:cs="Arial"/>
              </w:rPr>
              <w:t>)</w:t>
            </w:r>
            <w:r w:rsidR="00ED385C" w:rsidRPr="00ED385C">
              <w:rPr>
                <w:rFonts w:ascii="Arial" w:hAnsi="Arial" w:cs="Arial"/>
              </w:rPr>
              <w:t xml:space="preserve"> </w:t>
            </w:r>
            <m:oMath>
              <m:r>
                <m:rPr>
                  <m:nor/>
                </m:rPr>
                <w:rPr>
                  <w:rFonts w:ascii="Cambria Math" w:hAnsi="Cambria Math" w:cs="Arial"/>
                </w:rPr>
                <m:t>f(x) = 0,5</m:t>
              </m:r>
              <w:proofErr w:type="gramStart"/>
              <m:r>
                <m:rPr>
                  <m:nor/>
                </m:rPr>
                <w:rPr>
                  <w:rFonts w:ascii="Cambria Math" w:hAnsi="Cambria Math" w:cs="Arial"/>
                </w:rPr>
                <m:t>cos(</m:t>
              </m:r>
              <w:proofErr w:type="gramEnd"/>
              <m:r>
                <m:rPr>
                  <m:nor/>
                </m:rPr>
                <w:rPr>
                  <w:rFonts w:ascii="Cambria Math" w:hAnsi="Cambria Math" w:cs="Arial"/>
                </w:rPr>
                <m:t>3x + π) + 0,5</m:t>
              </m:r>
            </m:oMath>
          </w:p>
        </w:tc>
        <w:tc>
          <w:tcPr>
            <w:tcW w:w="2928" w:type="dxa"/>
            <w:vAlign w:val="center"/>
          </w:tcPr>
          <w:p w:rsidR="00ED385C" w:rsidRPr="00ED385C" w:rsidRDefault="00C56D29" w:rsidP="00C56D29">
            <w:pPr>
              <w:pStyle w:val="Listenabsatz"/>
              <w:ind w:left="0"/>
              <w:contextualSpacing w:val="0"/>
              <w:rPr>
                <w:rFonts w:ascii="Arial" w:hAnsi="Arial" w:cs="Arial"/>
              </w:rPr>
            </w:pPr>
            <w:r>
              <w:rPr>
                <w:rFonts w:ascii="Arial" w:hAnsi="Arial" w:cs="Arial"/>
              </w:rPr>
              <w:t>(</w:t>
            </w:r>
            <w:r w:rsidR="00ED385C" w:rsidRPr="00ED385C">
              <w:rPr>
                <w:rFonts w:ascii="Arial" w:hAnsi="Arial" w:cs="Arial"/>
              </w:rPr>
              <w:t>II</w:t>
            </w:r>
            <w:r>
              <w:rPr>
                <w:rFonts w:ascii="Arial" w:hAnsi="Arial" w:cs="Arial"/>
              </w:rPr>
              <w:t>)</w:t>
            </w:r>
            <w:r w:rsidR="00ED385C" w:rsidRPr="00ED385C">
              <w:rPr>
                <w:rFonts w:ascii="Arial" w:hAnsi="Arial" w:cs="Arial"/>
              </w:rPr>
              <w:t xml:space="preserve"> </w:t>
            </w:r>
            <m:oMath>
              <m:r>
                <m:rPr>
                  <m:nor/>
                </m:rPr>
                <w:rPr>
                  <w:rFonts w:ascii="Cambria Math" w:hAnsi="Cambria Math" w:cs="Arial"/>
                </w:rPr>
                <m:t>f(x) = cos(x) - 1</m:t>
              </m:r>
            </m:oMath>
          </w:p>
        </w:tc>
        <w:tc>
          <w:tcPr>
            <w:tcW w:w="2928" w:type="dxa"/>
            <w:vAlign w:val="center"/>
          </w:tcPr>
          <w:p w:rsidR="00ED385C" w:rsidRPr="00ED385C" w:rsidRDefault="00C56D29" w:rsidP="00C56D29">
            <w:pPr>
              <w:pStyle w:val="Listenabsatz"/>
              <w:ind w:left="0"/>
              <w:contextualSpacing w:val="0"/>
              <w:rPr>
                <w:rFonts w:ascii="Arial" w:hAnsi="Arial" w:cs="Arial"/>
              </w:rPr>
            </w:pPr>
            <w:r>
              <w:rPr>
                <w:rFonts w:ascii="Arial" w:hAnsi="Arial" w:cs="Arial"/>
              </w:rPr>
              <w:t>(</w:t>
            </w:r>
            <w:r w:rsidR="00ED385C" w:rsidRPr="00ED385C">
              <w:rPr>
                <w:rFonts w:ascii="Arial" w:hAnsi="Arial" w:cs="Arial"/>
              </w:rPr>
              <w:t>III</w:t>
            </w:r>
            <w:r>
              <w:rPr>
                <w:rFonts w:ascii="Arial" w:hAnsi="Arial" w:cs="Arial"/>
              </w:rPr>
              <w:t>)</w:t>
            </w:r>
            <w:r w:rsidR="00ED385C" w:rsidRPr="00ED385C">
              <w:rPr>
                <w:rFonts w:ascii="Arial" w:hAnsi="Arial" w:cs="Arial"/>
              </w:rPr>
              <w:t xml:space="preserve"> </w:t>
            </w:r>
            <m:oMath>
              <m:r>
                <m:rPr>
                  <m:nor/>
                </m:rPr>
                <w:rPr>
                  <w:rFonts w:ascii="Cambria Math" w:hAnsi="Cambria Math" w:cs="Arial"/>
                </w:rPr>
                <m:t>f(x) = 3</m:t>
              </m:r>
              <w:proofErr w:type="gramStart"/>
              <m:r>
                <m:rPr>
                  <m:nor/>
                </m:rPr>
                <w:rPr>
                  <w:rFonts w:ascii="Cambria Math" w:hAnsi="Cambria Math" w:cs="Arial"/>
                </w:rPr>
                <m:t>sin(</m:t>
              </m:r>
              <w:proofErr w:type="gramEnd"/>
              <m:r>
                <m:rPr>
                  <m:nor/>
                </m:rPr>
                <w:rPr>
                  <w:rFonts w:ascii="Cambria Math" w:hAnsi="Cambria Math" w:cs="Arial"/>
                </w:rPr>
                <m:t>2x + 1)</m:t>
              </m:r>
            </m:oMath>
          </w:p>
        </w:tc>
      </w:tr>
      <w:tr w:rsidR="00ED385C" w:rsidRPr="00ED385C" w:rsidTr="00C56D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3"/>
        </w:trPr>
        <w:tc>
          <w:tcPr>
            <w:tcW w:w="3118" w:type="dxa"/>
            <w:tcBorders>
              <w:top w:val="nil"/>
              <w:left w:val="nil"/>
              <w:bottom w:val="nil"/>
              <w:right w:val="nil"/>
            </w:tcBorders>
          </w:tcPr>
          <w:p w:rsidR="00ED385C" w:rsidRPr="00ED385C" w:rsidRDefault="00ED385C" w:rsidP="00C56D29">
            <w:pPr>
              <w:pStyle w:val="Listenabsatz"/>
              <w:ind w:left="0"/>
              <w:contextualSpacing w:val="0"/>
              <w:jc w:val="center"/>
              <w:rPr>
                <w:rFonts w:ascii="Arial" w:hAnsi="Arial" w:cs="Arial"/>
              </w:rPr>
            </w:pPr>
          </w:p>
          <w:p w:rsidR="00ED385C" w:rsidRPr="00ED385C" w:rsidRDefault="00ED385C" w:rsidP="00C56D29">
            <w:pPr>
              <w:pStyle w:val="Listenabsatz"/>
              <w:ind w:left="0"/>
              <w:contextualSpacing w:val="0"/>
              <w:jc w:val="center"/>
              <w:rPr>
                <w:rFonts w:ascii="Arial" w:hAnsi="Arial" w:cs="Arial"/>
              </w:rPr>
            </w:pPr>
            <w:r w:rsidRPr="00ED385C">
              <w:rPr>
                <w:rFonts w:ascii="Arial" w:hAnsi="Arial" w:cs="Arial"/>
                <w:noProof/>
              </w:rPr>
              <w:drawing>
                <wp:inline distT="0" distB="0" distL="0" distR="0" wp14:anchorId="3089F98A" wp14:editId="38370105">
                  <wp:extent cx="1626870" cy="1449070"/>
                  <wp:effectExtent l="0" t="0" r="0" b="0"/>
                  <wp:docPr id="14" name="Grafik 14" descr="C:\Users\AlexWiebke\AppData\Local\Microsoft\Windows\INetCache\Content.Word\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Wiebke\AppData\Local\Microsoft\Windows\INetCache\Content.Word\r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6870" cy="1449070"/>
                          </a:xfrm>
                          <a:prstGeom prst="rect">
                            <a:avLst/>
                          </a:prstGeom>
                          <a:noFill/>
                          <a:ln>
                            <a:noFill/>
                          </a:ln>
                        </pic:spPr>
                      </pic:pic>
                    </a:graphicData>
                  </a:graphic>
                </wp:inline>
              </w:drawing>
            </w:r>
            <w:r w:rsidRPr="00ED385C">
              <w:rPr>
                <w:rFonts w:ascii="Arial" w:hAnsi="Arial" w:cs="Arial"/>
              </w:rPr>
              <w:t>A</w:t>
            </w:r>
          </w:p>
        </w:tc>
        <w:tc>
          <w:tcPr>
            <w:tcW w:w="2928" w:type="dxa"/>
            <w:tcBorders>
              <w:top w:val="nil"/>
              <w:left w:val="nil"/>
              <w:bottom w:val="nil"/>
              <w:right w:val="nil"/>
            </w:tcBorders>
          </w:tcPr>
          <w:p w:rsidR="00ED385C" w:rsidRPr="00ED385C" w:rsidRDefault="00ED385C" w:rsidP="00C56D29">
            <w:pPr>
              <w:pStyle w:val="Listenabsatz"/>
              <w:ind w:left="0"/>
              <w:contextualSpacing w:val="0"/>
              <w:jc w:val="center"/>
              <w:rPr>
                <w:rFonts w:ascii="Arial" w:hAnsi="Arial" w:cs="Arial"/>
              </w:rPr>
            </w:pPr>
          </w:p>
          <w:p w:rsidR="00ED385C" w:rsidRPr="00ED385C" w:rsidRDefault="00ED385C" w:rsidP="00C56D29">
            <w:pPr>
              <w:pStyle w:val="Listenabsatz"/>
              <w:ind w:left="0"/>
              <w:contextualSpacing w:val="0"/>
              <w:jc w:val="center"/>
              <w:rPr>
                <w:rFonts w:ascii="Arial" w:hAnsi="Arial" w:cs="Arial"/>
              </w:rPr>
            </w:pPr>
            <w:r w:rsidRPr="00ED385C">
              <w:rPr>
                <w:rFonts w:ascii="Arial" w:hAnsi="Arial" w:cs="Arial"/>
                <w:noProof/>
              </w:rPr>
              <w:drawing>
                <wp:inline distT="0" distB="0" distL="0" distR="0" wp14:anchorId="312EE726" wp14:editId="6F665779">
                  <wp:extent cx="1626870" cy="1449070"/>
                  <wp:effectExtent l="0" t="0" r="0" b="0"/>
                  <wp:docPr id="15" name="Grafik 15" descr="C:\Users\AlexWiebke\AppData\Local\Microsoft\Windows\INetCache\Content.Word\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xWiebke\AppData\Local\Microsoft\Windows\INetCache\Content.Word\t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6870" cy="1449070"/>
                          </a:xfrm>
                          <a:prstGeom prst="rect">
                            <a:avLst/>
                          </a:prstGeom>
                          <a:noFill/>
                          <a:ln>
                            <a:noFill/>
                          </a:ln>
                        </pic:spPr>
                      </pic:pic>
                    </a:graphicData>
                  </a:graphic>
                </wp:inline>
              </w:drawing>
            </w:r>
            <w:r w:rsidRPr="00ED385C">
              <w:rPr>
                <w:rFonts w:ascii="Arial" w:hAnsi="Arial" w:cs="Arial"/>
              </w:rPr>
              <w:t>B</w:t>
            </w:r>
          </w:p>
        </w:tc>
        <w:tc>
          <w:tcPr>
            <w:tcW w:w="2928" w:type="dxa"/>
            <w:tcBorders>
              <w:top w:val="nil"/>
              <w:left w:val="nil"/>
              <w:bottom w:val="nil"/>
              <w:right w:val="nil"/>
            </w:tcBorders>
          </w:tcPr>
          <w:p w:rsidR="00ED385C" w:rsidRPr="00ED385C" w:rsidRDefault="00ED385C" w:rsidP="00C56D29">
            <w:pPr>
              <w:pStyle w:val="Listenabsatz"/>
              <w:ind w:left="0"/>
              <w:contextualSpacing w:val="0"/>
              <w:jc w:val="center"/>
              <w:rPr>
                <w:rFonts w:ascii="Arial" w:hAnsi="Arial" w:cs="Arial"/>
              </w:rPr>
            </w:pPr>
          </w:p>
          <w:p w:rsidR="00ED385C" w:rsidRPr="00ED385C" w:rsidRDefault="00ED385C" w:rsidP="00C56D29">
            <w:pPr>
              <w:pStyle w:val="Listenabsatz"/>
              <w:ind w:left="0"/>
              <w:contextualSpacing w:val="0"/>
              <w:jc w:val="center"/>
              <w:rPr>
                <w:rFonts w:ascii="Arial" w:hAnsi="Arial" w:cs="Arial"/>
              </w:rPr>
            </w:pPr>
            <w:r w:rsidRPr="00ED385C">
              <w:rPr>
                <w:rFonts w:ascii="Arial" w:hAnsi="Arial" w:cs="Arial"/>
                <w:noProof/>
              </w:rPr>
              <w:drawing>
                <wp:inline distT="0" distB="0" distL="0" distR="0" wp14:anchorId="44369F6A" wp14:editId="7E8E730E">
                  <wp:extent cx="1626870" cy="1449070"/>
                  <wp:effectExtent l="0" t="0" r="0" b="0"/>
                  <wp:docPr id="1" name="Grafik 1" descr="C:\Users\AlexWiebke\AppData\Local\Microsoft\Windows\INetCache\Content.Word\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Wiebke\AppData\Local\Microsoft\Windows\INetCache\Content.Word\s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6870" cy="1449070"/>
                          </a:xfrm>
                          <a:prstGeom prst="rect">
                            <a:avLst/>
                          </a:prstGeom>
                          <a:noFill/>
                          <a:ln>
                            <a:noFill/>
                          </a:ln>
                        </pic:spPr>
                      </pic:pic>
                    </a:graphicData>
                  </a:graphic>
                </wp:inline>
              </w:drawing>
            </w:r>
            <w:r w:rsidRPr="00ED385C">
              <w:rPr>
                <w:rFonts w:ascii="Arial" w:hAnsi="Arial" w:cs="Arial"/>
              </w:rPr>
              <w:t>C</w:t>
            </w:r>
          </w:p>
        </w:tc>
      </w:tr>
    </w:tbl>
    <w:p w:rsidR="00ED385C" w:rsidRPr="00ED385C" w:rsidRDefault="00ED385C" w:rsidP="00C56D29">
      <w:pPr>
        <w:pStyle w:val="Listenabsatz"/>
        <w:numPr>
          <w:ilvl w:val="0"/>
          <w:numId w:val="17"/>
        </w:numPr>
        <w:spacing w:after="0"/>
        <w:contextualSpacing w:val="0"/>
        <w:jc w:val="left"/>
        <w:rPr>
          <w:rFonts w:ascii="Arial" w:hAnsi="Arial" w:cs="Arial"/>
        </w:rPr>
      </w:pPr>
      <w:r w:rsidRPr="00ED385C">
        <w:rPr>
          <w:rFonts w:ascii="Arial" w:hAnsi="Arial" w:cs="Arial"/>
        </w:rPr>
        <w:t xml:space="preserve">Übertragen Sie die klassische Sinusfunktion im Bereich </w:t>
      </w:r>
      <w:r w:rsidRPr="00C56D29">
        <w:rPr>
          <w:rFonts w:ascii="Cambria Math" w:hAnsi="Cambria Math" w:cs="Arial"/>
        </w:rPr>
        <w:t>[-2</w:t>
      </w:r>
      <m:oMath>
        <m:r>
          <m:rPr>
            <m:nor/>
          </m:rPr>
          <w:rPr>
            <w:rFonts w:ascii="Cambria Math" w:hAnsi="Cambria Math" w:cs="Arial"/>
          </w:rPr>
          <m:t>π</m:t>
        </m:r>
      </m:oMath>
      <w:r w:rsidRPr="00C56D29">
        <w:rPr>
          <w:rFonts w:ascii="Cambria Math" w:hAnsi="Cambria Math" w:cs="Arial"/>
        </w:rPr>
        <w:t>; 2</w:t>
      </w:r>
      <m:oMath>
        <m:r>
          <m:rPr>
            <m:nor/>
          </m:rPr>
          <w:rPr>
            <w:rFonts w:ascii="Cambria Math" w:hAnsi="Cambria Math" w:cs="Arial"/>
          </w:rPr>
          <m:t>π</m:t>
        </m:r>
      </m:oMath>
      <w:r w:rsidRPr="00C56D29">
        <w:rPr>
          <w:rFonts w:ascii="Cambria Math" w:hAnsi="Cambria Math" w:cs="Arial"/>
        </w:rPr>
        <w:t>]</w:t>
      </w:r>
      <w:r w:rsidRPr="00ED385C">
        <w:rPr>
          <w:rFonts w:ascii="Arial" w:hAnsi="Arial" w:cs="Arial"/>
        </w:rPr>
        <w:t xml:space="preserve"> in Ihr Heft.</w:t>
      </w:r>
    </w:p>
    <w:p w:rsidR="00ED385C" w:rsidRPr="00ED385C" w:rsidRDefault="00ED385C" w:rsidP="00C56D29">
      <w:pPr>
        <w:pStyle w:val="Listenabsatz"/>
        <w:numPr>
          <w:ilvl w:val="0"/>
          <w:numId w:val="22"/>
        </w:numPr>
        <w:spacing w:after="0"/>
        <w:contextualSpacing w:val="0"/>
        <w:jc w:val="left"/>
        <w:rPr>
          <w:rFonts w:ascii="Arial" w:hAnsi="Arial" w:cs="Arial"/>
        </w:rPr>
      </w:pPr>
      <w:r w:rsidRPr="00ED385C">
        <w:rPr>
          <w:rFonts w:ascii="Arial" w:hAnsi="Arial" w:cs="Arial"/>
        </w:rPr>
        <w:t>Zeichnen Sie in das Koordinatensystem zusätzlich die Graphen der folgenden Funktionen ein.</w:t>
      </w:r>
    </w:p>
    <w:tbl>
      <w:tblPr>
        <w:tblStyle w:val="Tabellenraster"/>
        <w:tblW w:w="680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835"/>
        <w:gridCol w:w="709"/>
        <w:gridCol w:w="2551"/>
      </w:tblGrid>
      <w:tr w:rsidR="00ED385C" w:rsidRPr="00ED385C" w:rsidTr="003223FF">
        <w:trPr>
          <w:trHeight w:val="227"/>
        </w:trPr>
        <w:tc>
          <w:tcPr>
            <w:tcW w:w="709" w:type="dxa"/>
            <w:vAlign w:val="center"/>
          </w:tcPr>
          <w:p w:rsidR="00ED385C" w:rsidRPr="00ED385C" w:rsidRDefault="00C56D29" w:rsidP="00C56D29">
            <w:pPr>
              <w:pStyle w:val="Listenabsatz"/>
              <w:ind w:left="0"/>
              <w:contextualSpacing w:val="0"/>
              <w:rPr>
                <w:rFonts w:ascii="Arial" w:hAnsi="Arial" w:cs="Arial"/>
              </w:rPr>
            </w:pPr>
            <w:r>
              <w:rPr>
                <w:rFonts w:ascii="Arial" w:hAnsi="Arial" w:cs="Arial"/>
              </w:rPr>
              <w:t>(</w:t>
            </w:r>
            <w:r w:rsidR="00ED385C" w:rsidRPr="00ED385C">
              <w:rPr>
                <w:rFonts w:ascii="Arial" w:hAnsi="Arial" w:cs="Arial"/>
              </w:rPr>
              <w:t>I</w:t>
            </w:r>
            <w:r w:rsidR="003223FF">
              <w:rPr>
                <w:rFonts w:ascii="Arial" w:hAnsi="Arial" w:cs="Arial"/>
              </w:rPr>
              <w:t>)</w:t>
            </w:r>
          </w:p>
        </w:tc>
        <w:tc>
          <w:tcPr>
            <w:tcW w:w="2835" w:type="dxa"/>
            <w:vAlign w:val="center"/>
          </w:tcPr>
          <w:p w:rsidR="00ED385C" w:rsidRPr="00C56D29" w:rsidRDefault="00ED385C" w:rsidP="00C56D29">
            <w:pPr>
              <w:pStyle w:val="Listenabsatz"/>
              <w:ind w:left="0"/>
              <w:contextualSpacing w:val="0"/>
              <w:rPr>
                <w:rFonts w:ascii="Cambria Math" w:hAnsi="Cambria Math" w:cs="Arial"/>
              </w:rPr>
            </w:pPr>
            <m:oMathPara>
              <m:oMathParaPr>
                <m:jc m:val="left"/>
              </m:oMathParaPr>
              <m:oMath>
                <m:r>
                  <m:rPr>
                    <m:nor/>
                  </m:rPr>
                  <w:rPr>
                    <w:rFonts w:ascii="Cambria Math" w:hAnsi="Cambria Math" w:cs="Arial"/>
                  </w:rPr>
                  <m:t>f(x) = 2sin(x)</m:t>
                </m:r>
              </m:oMath>
            </m:oMathPara>
          </w:p>
        </w:tc>
        <w:tc>
          <w:tcPr>
            <w:tcW w:w="709" w:type="dxa"/>
            <w:vAlign w:val="center"/>
          </w:tcPr>
          <w:p w:rsidR="00ED385C" w:rsidRPr="00ED385C" w:rsidRDefault="003223FF" w:rsidP="00C56D29">
            <w:pPr>
              <w:pStyle w:val="Listenabsatz"/>
              <w:ind w:left="0"/>
              <w:contextualSpacing w:val="0"/>
              <w:rPr>
                <w:rFonts w:ascii="Arial" w:hAnsi="Arial" w:cs="Arial"/>
              </w:rPr>
            </w:pPr>
            <w:r>
              <w:rPr>
                <w:rFonts w:ascii="Arial" w:hAnsi="Arial" w:cs="Arial"/>
              </w:rPr>
              <w:t>(</w:t>
            </w:r>
            <w:r w:rsidR="00ED385C" w:rsidRPr="00ED385C">
              <w:rPr>
                <w:rFonts w:ascii="Arial" w:hAnsi="Arial" w:cs="Arial"/>
              </w:rPr>
              <w:t>II</w:t>
            </w:r>
            <w:r>
              <w:rPr>
                <w:rFonts w:ascii="Arial" w:hAnsi="Arial" w:cs="Arial"/>
              </w:rPr>
              <w:t>)</w:t>
            </w:r>
          </w:p>
        </w:tc>
        <w:tc>
          <w:tcPr>
            <w:tcW w:w="2551" w:type="dxa"/>
            <w:vAlign w:val="center"/>
          </w:tcPr>
          <w:p w:rsidR="00ED385C" w:rsidRPr="00C56D29" w:rsidRDefault="00ED385C" w:rsidP="00C56D29">
            <w:pPr>
              <w:pStyle w:val="Listenabsatz"/>
              <w:ind w:left="0"/>
              <w:contextualSpacing w:val="0"/>
              <w:rPr>
                <w:rFonts w:ascii="Cambria Math" w:hAnsi="Cambria Math" w:cs="Arial"/>
              </w:rPr>
            </w:pPr>
            <m:oMathPara>
              <m:oMathParaPr>
                <m:jc m:val="left"/>
              </m:oMathParaPr>
              <m:oMath>
                <m:r>
                  <m:rPr>
                    <m:nor/>
                  </m:rPr>
                  <w:rPr>
                    <w:rFonts w:ascii="Cambria Math" w:hAnsi="Cambria Math" w:cs="Arial"/>
                  </w:rPr>
                  <m:t>g(x) = sin(x + π)</m:t>
                </m:r>
              </m:oMath>
            </m:oMathPara>
          </w:p>
        </w:tc>
      </w:tr>
      <w:tr w:rsidR="00ED385C" w:rsidRPr="00ED385C" w:rsidTr="003223FF">
        <w:trPr>
          <w:trHeight w:val="227"/>
        </w:trPr>
        <w:tc>
          <w:tcPr>
            <w:tcW w:w="709" w:type="dxa"/>
            <w:vAlign w:val="center"/>
          </w:tcPr>
          <w:p w:rsidR="00ED385C" w:rsidRPr="00ED385C" w:rsidRDefault="003223FF" w:rsidP="00C56D29">
            <w:pPr>
              <w:pStyle w:val="Listenabsatz"/>
              <w:ind w:left="0"/>
              <w:contextualSpacing w:val="0"/>
              <w:rPr>
                <w:rFonts w:ascii="Arial" w:hAnsi="Arial" w:cs="Arial"/>
              </w:rPr>
            </w:pPr>
            <w:r>
              <w:rPr>
                <w:rFonts w:ascii="Arial" w:hAnsi="Arial" w:cs="Arial"/>
              </w:rPr>
              <w:t>(</w:t>
            </w:r>
            <w:r w:rsidR="00ED385C" w:rsidRPr="00ED385C">
              <w:rPr>
                <w:rFonts w:ascii="Arial" w:hAnsi="Arial" w:cs="Arial"/>
              </w:rPr>
              <w:t>III</w:t>
            </w:r>
            <w:r>
              <w:rPr>
                <w:rFonts w:ascii="Arial" w:hAnsi="Arial" w:cs="Arial"/>
              </w:rPr>
              <w:t>)</w:t>
            </w:r>
          </w:p>
        </w:tc>
        <w:tc>
          <w:tcPr>
            <w:tcW w:w="2835" w:type="dxa"/>
            <w:vAlign w:val="center"/>
          </w:tcPr>
          <w:p w:rsidR="00ED385C" w:rsidRPr="00C56D29" w:rsidRDefault="00ED385C" w:rsidP="00C56D29">
            <w:pPr>
              <w:pStyle w:val="Listenabsatz"/>
              <w:ind w:left="0"/>
              <w:contextualSpacing w:val="0"/>
              <w:rPr>
                <w:rFonts w:ascii="Cambria Math" w:eastAsia="Calibri" w:hAnsi="Cambria Math" w:cs="Arial"/>
              </w:rPr>
            </w:pPr>
            <m:oMathPara>
              <m:oMathParaPr>
                <m:jc m:val="left"/>
              </m:oMathParaPr>
              <m:oMath>
                <m:r>
                  <m:rPr>
                    <m:nor/>
                  </m:rPr>
                  <w:rPr>
                    <w:rFonts w:ascii="Cambria Math" w:hAnsi="Cambria Math" w:cs="Arial"/>
                  </w:rPr>
                  <m:t>h(x) = sin(0,5x)</m:t>
                </m:r>
              </m:oMath>
            </m:oMathPara>
          </w:p>
        </w:tc>
        <w:tc>
          <w:tcPr>
            <w:tcW w:w="709" w:type="dxa"/>
            <w:vAlign w:val="center"/>
          </w:tcPr>
          <w:p w:rsidR="00ED385C" w:rsidRPr="00ED385C" w:rsidRDefault="003223FF" w:rsidP="00C56D29">
            <w:pPr>
              <w:pStyle w:val="Listenabsatz"/>
              <w:ind w:left="0"/>
              <w:contextualSpacing w:val="0"/>
              <w:rPr>
                <w:rFonts w:ascii="Arial" w:hAnsi="Arial" w:cs="Arial"/>
              </w:rPr>
            </w:pPr>
            <w:r>
              <w:rPr>
                <w:rFonts w:ascii="Arial" w:hAnsi="Arial" w:cs="Arial"/>
              </w:rPr>
              <w:t>(</w:t>
            </w:r>
            <w:r w:rsidR="00ED385C" w:rsidRPr="00ED385C">
              <w:rPr>
                <w:rFonts w:ascii="Arial" w:hAnsi="Arial" w:cs="Arial"/>
              </w:rPr>
              <w:t>IV</w:t>
            </w:r>
            <w:r>
              <w:rPr>
                <w:rFonts w:ascii="Arial" w:hAnsi="Arial" w:cs="Arial"/>
              </w:rPr>
              <w:t>)</w:t>
            </w:r>
          </w:p>
        </w:tc>
        <w:tc>
          <w:tcPr>
            <w:tcW w:w="2551" w:type="dxa"/>
            <w:vAlign w:val="center"/>
          </w:tcPr>
          <w:p w:rsidR="00ED385C" w:rsidRPr="00C56D29" w:rsidRDefault="00ED385C" w:rsidP="00C56D29">
            <w:pPr>
              <w:pStyle w:val="Listenabsatz"/>
              <w:ind w:left="0"/>
              <w:contextualSpacing w:val="0"/>
              <w:rPr>
                <w:rFonts w:ascii="Cambria Math" w:eastAsia="Calibri" w:hAnsi="Cambria Math" w:cs="Arial"/>
              </w:rPr>
            </w:pPr>
            <m:oMath>
              <m:r>
                <m:rPr>
                  <m:nor/>
                </m:rPr>
                <w:rPr>
                  <w:rFonts w:ascii="Cambria Math" w:hAnsi="Cambria Math" w:cs="Arial"/>
                </w:rPr>
                <m:t xml:space="preserve">i(x) = sin(x) - </m:t>
              </m:r>
              <m:f>
                <m:fPr>
                  <m:ctrlPr>
                    <w:rPr>
                      <w:rFonts w:ascii="Cambria Math" w:hAnsi="Cambria Math" w:cs="Arial"/>
                      <w:i/>
                    </w:rPr>
                  </m:ctrlPr>
                </m:fPr>
                <m:num>
                  <m:r>
                    <m:rPr>
                      <m:nor/>
                    </m:rPr>
                    <w:rPr>
                      <w:rFonts w:ascii="Cambria Math" w:hAnsi="Cambria Math" w:cs="Arial"/>
                    </w:rPr>
                    <m:t>3</m:t>
                  </m:r>
                </m:num>
                <m:den>
                  <m:r>
                    <m:rPr>
                      <m:nor/>
                    </m:rPr>
                    <w:rPr>
                      <w:rFonts w:ascii="Cambria Math" w:hAnsi="Cambria Math" w:cs="Arial"/>
                    </w:rPr>
                    <m:t>2</m:t>
                  </m:r>
                </m:den>
              </m:f>
            </m:oMath>
            <w:r w:rsidRPr="00C56D29">
              <w:rPr>
                <w:rFonts w:ascii="Cambria Math" w:eastAsia="Calibri" w:hAnsi="Cambria Math" w:cs="Arial"/>
              </w:rPr>
              <w:t xml:space="preserve"> </w:t>
            </w:r>
          </w:p>
        </w:tc>
      </w:tr>
    </w:tbl>
    <w:p w:rsidR="00ED385C" w:rsidRPr="00ED385C" w:rsidRDefault="00ED385C" w:rsidP="00C56D29">
      <w:pPr>
        <w:pStyle w:val="Listenabsatz"/>
        <w:numPr>
          <w:ilvl w:val="0"/>
          <w:numId w:val="22"/>
        </w:numPr>
        <w:spacing w:after="0"/>
        <w:contextualSpacing w:val="0"/>
        <w:jc w:val="left"/>
        <w:rPr>
          <w:rFonts w:ascii="Arial" w:hAnsi="Arial" w:cs="Arial"/>
        </w:rPr>
      </w:pPr>
      <w:r w:rsidRPr="00ED385C">
        <w:rPr>
          <w:rFonts w:ascii="Arial" w:hAnsi="Arial" w:cs="Arial"/>
        </w:rPr>
        <w:t xml:space="preserve">Notieren Sie, welchen Einfluss die Parameter </w:t>
      </w:r>
      <m:oMath>
        <m:r>
          <m:rPr>
            <m:sty m:val="p"/>
          </m:rPr>
          <w:rPr>
            <w:rFonts w:ascii="Cambria Math" w:hAnsi="Cambria Math" w:cs="Arial"/>
          </w:rPr>
          <m:t>a</m:t>
        </m:r>
      </m:oMath>
      <w:r w:rsidRPr="003223FF">
        <w:rPr>
          <w:rFonts w:ascii="Arial" w:hAnsi="Arial" w:cs="Arial"/>
        </w:rPr>
        <w:t xml:space="preserve">, </w:t>
      </w:r>
      <m:oMath>
        <m:r>
          <m:rPr>
            <m:sty m:val="p"/>
          </m:rPr>
          <w:rPr>
            <w:rFonts w:ascii="Cambria Math" w:hAnsi="Cambria Math" w:cs="Arial"/>
          </w:rPr>
          <m:t>b</m:t>
        </m:r>
      </m:oMath>
      <w:r w:rsidR="003223FF" w:rsidRPr="003223FF">
        <w:rPr>
          <w:rFonts w:ascii="Arial" w:hAnsi="Arial" w:cs="Arial"/>
        </w:rPr>
        <w:t xml:space="preserve">, </w:t>
      </w:r>
      <m:oMath>
        <m:r>
          <m:rPr>
            <m:sty m:val="p"/>
          </m:rPr>
          <w:rPr>
            <w:rFonts w:ascii="Cambria Math" w:hAnsi="Cambria Math" w:cs="Arial"/>
          </w:rPr>
          <m:t>c</m:t>
        </m:r>
      </m:oMath>
      <w:r w:rsidR="003223FF" w:rsidRPr="003223FF">
        <w:rPr>
          <w:rFonts w:ascii="Arial" w:hAnsi="Arial" w:cs="Arial"/>
        </w:rPr>
        <w:t xml:space="preserve"> und </w:t>
      </w:r>
      <m:oMath>
        <m:r>
          <m:rPr>
            <m:sty m:val="p"/>
          </m:rPr>
          <w:rPr>
            <w:rFonts w:ascii="Cambria Math" w:hAnsi="Cambria Math" w:cs="Arial"/>
          </w:rPr>
          <m:t>d</m:t>
        </m:r>
      </m:oMath>
      <w:r w:rsidRPr="00ED385C">
        <w:rPr>
          <w:rFonts w:ascii="Arial" w:hAnsi="Arial" w:cs="Arial"/>
        </w:rPr>
        <w:t xml:space="preserve"> auf den Graphen der Funktion der Form </w:t>
      </w:r>
      <m:oMath>
        <m:r>
          <m:rPr>
            <m:nor/>
          </m:rPr>
          <w:rPr>
            <w:rFonts w:ascii="Cambria Math" w:hAnsi="Cambria Math" w:cs="Arial"/>
          </w:rPr>
          <m:t xml:space="preserve">f(x) = a · </m:t>
        </m:r>
        <w:proofErr w:type="gramStart"/>
        <m:r>
          <m:rPr>
            <m:nor/>
          </m:rPr>
          <w:rPr>
            <w:rFonts w:ascii="Cambria Math" w:hAnsi="Cambria Math" w:cs="Arial"/>
          </w:rPr>
          <m:t>sin(</m:t>
        </m:r>
        <w:proofErr w:type="gramEnd"/>
        <m:r>
          <m:rPr>
            <m:nor/>
          </m:rPr>
          <w:rPr>
            <w:rFonts w:ascii="Cambria Math" w:hAnsi="Cambria Math" w:cs="Arial"/>
          </w:rPr>
          <m:t>b · x + c) + d</m:t>
        </m:r>
      </m:oMath>
      <w:r w:rsidRPr="003223FF">
        <w:rPr>
          <w:rFonts w:ascii="Cambria Math" w:hAnsi="Cambria Math" w:cs="Arial"/>
        </w:rPr>
        <w:t xml:space="preserve"> </w:t>
      </w:r>
      <w:r w:rsidRPr="00ED385C">
        <w:rPr>
          <w:rFonts w:ascii="Arial" w:hAnsi="Arial" w:cs="Arial"/>
        </w:rPr>
        <w:t>haben.</w:t>
      </w:r>
    </w:p>
    <w:p w:rsidR="00ED385C" w:rsidRPr="00ED385C" w:rsidRDefault="00ED385C" w:rsidP="00C56D29">
      <w:pPr>
        <w:pStyle w:val="Listenabsatz"/>
        <w:numPr>
          <w:ilvl w:val="0"/>
          <w:numId w:val="17"/>
        </w:numPr>
        <w:spacing w:after="0"/>
        <w:contextualSpacing w:val="0"/>
        <w:jc w:val="left"/>
        <w:rPr>
          <w:rFonts w:ascii="Arial" w:hAnsi="Arial" w:cs="Arial"/>
        </w:rPr>
      </w:pPr>
      <w:r w:rsidRPr="00ED385C">
        <w:rPr>
          <w:rFonts w:ascii="Arial" w:hAnsi="Arial" w:cs="Arial"/>
          <w:noProof/>
        </w:rPr>
        <w:lastRenderedPageBreak/>
        <w:drawing>
          <wp:anchor distT="0" distB="0" distL="114300" distR="114300" simplePos="0" relativeHeight="251680768" behindDoc="0" locked="0" layoutInCell="1" allowOverlap="1" wp14:anchorId="39E0E037" wp14:editId="030668D6">
            <wp:simplePos x="0" y="0"/>
            <wp:positionH relativeFrom="column">
              <wp:posOffset>3705216</wp:posOffset>
            </wp:positionH>
            <wp:positionV relativeFrom="paragraph">
              <wp:posOffset>85</wp:posOffset>
            </wp:positionV>
            <wp:extent cx="2453640" cy="3362325"/>
            <wp:effectExtent l="0" t="0" r="3810" b="9525"/>
            <wp:wrapSquare wrapText="left"/>
            <wp:docPr id="4"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alphaModFix/>
                      <a:extLst>
                        <a:ext uri="{BEBA8EAE-BF5A-486C-A8C5-ECC9F3942E4B}">
                          <a14:imgProps xmlns:a14="http://schemas.microsoft.com/office/drawing/2010/main">
                            <a14:imgLayer r:embed="rId20">
                              <a14:imgEffect>
                                <a14:sharpenSoften amount="50000"/>
                              </a14:imgEffect>
                              <a14:imgEffect>
                                <a14:brightnessContrast bright="20000"/>
                              </a14:imgEffect>
                            </a14:imgLayer>
                          </a14:imgProps>
                        </a:ext>
                      </a:extLst>
                    </a:blip>
                    <a:srcRect/>
                    <a:stretch>
                      <a:fillRect/>
                    </a:stretch>
                  </pic:blipFill>
                  <pic:spPr>
                    <a:xfrm>
                      <a:off x="0" y="0"/>
                      <a:ext cx="2453640" cy="3362325"/>
                    </a:xfrm>
                    <a:prstGeom prst="rect">
                      <a:avLst/>
                    </a:prstGeom>
                  </pic:spPr>
                </pic:pic>
              </a:graphicData>
            </a:graphic>
            <wp14:sizeRelH relativeFrom="margin">
              <wp14:pctWidth>0</wp14:pctWidth>
            </wp14:sizeRelH>
            <wp14:sizeRelV relativeFrom="margin">
              <wp14:pctHeight>0</wp14:pctHeight>
            </wp14:sizeRelV>
          </wp:anchor>
        </w:drawing>
      </w:r>
      <w:r w:rsidRPr="00ED385C">
        <w:rPr>
          <w:rFonts w:ascii="Arial" w:hAnsi="Arial" w:cs="Arial"/>
        </w:rPr>
        <w:t>Die Abbildung</w:t>
      </w:r>
      <w:r w:rsidR="00692BA0">
        <w:rPr>
          <w:rStyle w:val="Funotenzeichen"/>
          <w:rFonts w:ascii="Arial" w:hAnsi="Arial" w:cs="Arial"/>
        </w:rPr>
        <w:footnoteReference w:id="1"/>
      </w:r>
      <w:r w:rsidRPr="00ED385C">
        <w:rPr>
          <w:rFonts w:ascii="Arial" w:hAnsi="Arial" w:cs="Arial"/>
        </w:rPr>
        <w:t xml:space="preserve"> zeigt das Riesenrad auf dem Leipziger Weihnachtsmarkt mit den Gondeln 1 bis 25. Aufgrund des beachtlichen Radius von 20 Metern hat man von oben einen tollen Blick über die Innenstadt Leipzigs. Eine Fahrt dauert etwa 12 Minuten; in dieser Zeit hat sich das Riesenrad zweimal komplett gedreht.</w:t>
      </w:r>
    </w:p>
    <w:p w:rsidR="00ED385C" w:rsidRPr="00ED385C" w:rsidRDefault="00ED385C" w:rsidP="00C56D29">
      <w:pPr>
        <w:pStyle w:val="Listenabsatz"/>
        <w:numPr>
          <w:ilvl w:val="0"/>
          <w:numId w:val="18"/>
        </w:numPr>
        <w:spacing w:after="0"/>
        <w:contextualSpacing w:val="0"/>
        <w:jc w:val="left"/>
        <w:rPr>
          <w:rFonts w:ascii="Arial" w:hAnsi="Arial" w:cs="Arial"/>
        </w:rPr>
      </w:pPr>
      <w:r w:rsidRPr="00ED385C">
        <w:rPr>
          <w:rFonts w:ascii="Arial" w:hAnsi="Arial" w:cs="Arial"/>
        </w:rPr>
        <w:t>Geben Sie die Voraussetzung dafür an, dass es sich bei dem Bewegungsverlauf der Gondel um eine periodische Funktion handelt.</w:t>
      </w:r>
    </w:p>
    <w:p w:rsidR="00ED385C" w:rsidRPr="00ED385C" w:rsidRDefault="00ED385C" w:rsidP="00C56D29">
      <w:pPr>
        <w:pStyle w:val="Listenabsatz"/>
        <w:numPr>
          <w:ilvl w:val="0"/>
          <w:numId w:val="18"/>
        </w:numPr>
        <w:spacing w:after="0"/>
        <w:contextualSpacing w:val="0"/>
        <w:jc w:val="left"/>
        <w:rPr>
          <w:rFonts w:ascii="Arial" w:hAnsi="Arial" w:cs="Arial"/>
        </w:rPr>
      </w:pPr>
      <w:r w:rsidRPr="00ED385C">
        <w:rPr>
          <w:rFonts w:ascii="Arial" w:hAnsi="Arial" w:cs="Arial"/>
        </w:rPr>
        <w:t>Nennen Sie die Dauer einer Periode.</w:t>
      </w:r>
    </w:p>
    <w:p w:rsidR="00ED385C" w:rsidRPr="00ED385C" w:rsidRDefault="00ED385C" w:rsidP="00C56D29">
      <w:pPr>
        <w:pStyle w:val="Listenabsatz"/>
        <w:numPr>
          <w:ilvl w:val="0"/>
          <w:numId w:val="18"/>
        </w:numPr>
        <w:spacing w:after="0"/>
        <w:contextualSpacing w:val="0"/>
        <w:jc w:val="left"/>
        <w:rPr>
          <w:rFonts w:ascii="Arial" w:hAnsi="Arial" w:cs="Arial"/>
        </w:rPr>
      </w:pPr>
      <w:r w:rsidRPr="00ED385C">
        <w:rPr>
          <w:rFonts w:ascii="Arial" w:hAnsi="Arial" w:cs="Arial"/>
        </w:rPr>
        <w:t xml:space="preserve">Gondel 1 befindet sich zum Zeitpunkt </w:t>
      </w:r>
      <m:oMath>
        <m:r>
          <m:rPr>
            <m:nor/>
          </m:rPr>
          <w:rPr>
            <w:rFonts w:ascii="Cambria Math" w:hAnsi="Cambria Math" w:cs="Arial"/>
          </w:rPr>
          <m:t>t = 0</m:t>
        </m:r>
      </m:oMath>
      <w:r w:rsidRPr="003223FF">
        <w:rPr>
          <w:rFonts w:ascii="Cambria Math" w:hAnsi="Cambria Math" w:cs="Arial"/>
        </w:rPr>
        <w:t xml:space="preserve"> </w:t>
      </w:r>
      <w:r w:rsidRPr="00ED385C">
        <w:rPr>
          <w:rFonts w:ascii="Arial" w:hAnsi="Arial" w:cs="Arial"/>
        </w:rPr>
        <w:t>am tiefsten Punkt des Riesenrads. Zeichnen Sie den Graphen der Funktion, welche die Höhe der Gondel in Abhängigkeit von der Zeit darstellt, in ein geeignetes Koordinatensystem ein.</w:t>
      </w:r>
    </w:p>
    <w:p w:rsidR="00ED385C" w:rsidRPr="00ED385C" w:rsidRDefault="003E05FA" w:rsidP="00C56D29">
      <w:pPr>
        <w:spacing w:after="0"/>
        <w:rPr>
          <w:rFonts w:ascii="Arial" w:hAnsi="Arial" w:cs="Arial"/>
        </w:rPr>
      </w:pPr>
      <w:r>
        <w:rPr>
          <w:rFonts w:ascii="Arial" w:hAnsi="Arial" w:cs="Arial"/>
          <w:noProof/>
        </w:rPr>
        <w:object w:dxaOrig="1440" w:dyaOrig="1440">
          <v:shape id="_x0000_s1044" type="#_x0000_t75" style="position:absolute;left:0;text-align:left;margin-left:-27pt;margin-top:19.85pt;width:28.35pt;height:34.85pt;z-index:251681792;mso-position-horizontal-relative:text;mso-position-vertical-relative:text">
            <v:imagedata r:id="rId21" o:title=""/>
          </v:shape>
          <o:OLEObject Type="Embed" ProgID="Visio.Drawing.15" ShapeID="_x0000_s1044" DrawAspect="Content" ObjectID="_1567669282" r:id="rId22"/>
        </w:object>
      </w:r>
    </w:p>
    <w:p w:rsidR="00ED385C" w:rsidRDefault="00ED385C" w:rsidP="00C56D29">
      <w:pPr>
        <w:pStyle w:val="Listenabsatz"/>
        <w:numPr>
          <w:ilvl w:val="0"/>
          <w:numId w:val="18"/>
        </w:numPr>
        <w:spacing w:after="0"/>
        <w:contextualSpacing w:val="0"/>
        <w:jc w:val="left"/>
        <w:rPr>
          <w:rFonts w:ascii="Arial" w:hAnsi="Arial" w:cs="Arial"/>
        </w:rPr>
      </w:pPr>
      <w:r w:rsidRPr="00ED385C">
        <w:rPr>
          <w:rFonts w:ascii="Arial" w:hAnsi="Arial" w:cs="Arial"/>
        </w:rPr>
        <w:t xml:space="preserve">Ermitteln Sie die Funktionsgleichung </w:t>
      </w:r>
      <m:oMath>
        <m:r>
          <m:rPr>
            <m:nor/>
          </m:rPr>
          <w:rPr>
            <w:rFonts w:ascii="Cambria Math" w:hAnsi="Cambria Math" w:cs="Arial"/>
          </w:rPr>
          <m:t xml:space="preserve">f(t) = a · </m:t>
        </m:r>
        <w:proofErr w:type="gramStart"/>
        <m:r>
          <m:rPr>
            <m:nor/>
          </m:rPr>
          <w:rPr>
            <w:rFonts w:ascii="Cambria Math" w:hAnsi="Cambria Math" w:cs="Arial"/>
          </w:rPr>
          <m:t>sin(</m:t>
        </m:r>
        <w:proofErr w:type="gramEnd"/>
        <m:r>
          <m:rPr>
            <m:nor/>
          </m:rPr>
          <w:rPr>
            <w:rFonts w:ascii="Cambria Math" w:hAnsi="Cambria Math" w:cs="Arial"/>
          </w:rPr>
          <m:t>b · t + c)</m:t>
        </m:r>
      </m:oMath>
      <w:r w:rsidRPr="00ED385C">
        <w:rPr>
          <w:rFonts w:ascii="Arial" w:hAnsi="Arial" w:cs="Arial"/>
        </w:rPr>
        <w:t xml:space="preserve"> dieses periodischen Vorgangs.</w:t>
      </w:r>
    </w:p>
    <w:p w:rsidR="003223FF" w:rsidRPr="003223FF" w:rsidRDefault="003223FF" w:rsidP="003223FF">
      <w:pPr>
        <w:spacing w:after="0"/>
        <w:jc w:val="left"/>
        <w:rPr>
          <w:rFonts w:ascii="Arial" w:hAnsi="Arial" w:cs="Arial"/>
        </w:rPr>
      </w:pPr>
    </w:p>
    <w:p w:rsidR="00ED385C" w:rsidRPr="00ED385C" w:rsidRDefault="00ED385C" w:rsidP="00C56D29">
      <w:pPr>
        <w:pStyle w:val="Listenabsatz"/>
        <w:numPr>
          <w:ilvl w:val="0"/>
          <w:numId w:val="17"/>
        </w:numPr>
        <w:spacing w:after="0"/>
        <w:contextualSpacing w:val="0"/>
        <w:jc w:val="left"/>
        <w:rPr>
          <w:rFonts w:ascii="Arial" w:hAnsi="Arial" w:cs="Arial"/>
        </w:rPr>
      </w:pPr>
      <w:r w:rsidRPr="00ED385C">
        <w:rPr>
          <w:rFonts w:ascii="Arial" w:hAnsi="Arial" w:cs="Arial"/>
        </w:rPr>
        <w:t>Umrechnung von Grad- und Bogenmaß</w:t>
      </w:r>
    </w:p>
    <w:p w:rsidR="00ED385C" w:rsidRPr="00ED385C" w:rsidRDefault="00ED385C" w:rsidP="00C56D29">
      <w:pPr>
        <w:pStyle w:val="Listenabsatz"/>
        <w:numPr>
          <w:ilvl w:val="0"/>
          <w:numId w:val="19"/>
        </w:numPr>
        <w:spacing w:after="0"/>
        <w:contextualSpacing w:val="0"/>
        <w:jc w:val="left"/>
        <w:rPr>
          <w:rFonts w:ascii="Arial" w:hAnsi="Arial" w:cs="Arial"/>
        </w:rPr>
      </w:pPr>
      <w:r w:rsidRPr="00ED385C">
        <w:rPr>
          <w:rFonts w:ascii="Arial" w:hAnsi="Arial" w:cs="Arial"/>
        </w:rPr>
        <w:t>Wandeln Sie vom Gradmaß ins Bogenmaß um.</w:t>
      </w:r>
    </w:p>
    <w:p w:rsidR="00ED385C" w:rsidRPr="00ED385C" w:rsidRDefault="00ED385C" w:rsidP="00C56D29">
      <w:pPr>
        <w:pStyle w:val="Listenabsatz"/>
        <w:numPr>
          <w:ilvl w:val="0"/>
          <w:numId w:val="20"/>
        </w:numPr>
        <w:spacing w:after="0"/>
        <w:contextualSpacing w:val="0"/>
        <w:jc w:val="left"/>
        <w:rPr>
          <w:rFonts w:ascii="Arial" w:hAnsi="Arial" w:cs="Arial"/>
        </w:rPr>
      </w:pPr>
      <w:r w:rsidRPr="00ED385C">
        <w:rPr>
          <w:rFonts w:ascii="Arial" w:hAnsi="Arial" w:cs="Arial"/>
        </w:rPr>
        <w:t>0°</w:t>
      </w:r>
    </w:p>
    <w:p w:rsidR="00ED385C" w:rsidRPr="00ED385C" w:rsidRDefault="00ED385C" w:rsidP="00C56D29">
      <w:pPr>
        <w:pStyle w:val="Listenabsatz"/>
        <w:numPr>
          <w:ilvl w:val="0"/>
          <w:numId w:val="20"/>
        </w:numPr>
        <w:spacing w:after="0"/>
        <w:contextualSpacing w:val="0"/>
        <w:jc w:val="left"/>
        <w:rPr>
          <w:rFonts w:ascii="Arial" w:hAnsi="Arial" w:cs="Arial"/>
        </w:rPr>
      </w:pPr>
      <w:r w:rsidRPr="00ED385C">
        <w:rPr>
          <w:rFonts w:ascii="Arial" w:hAnsi="Arial" w:cs="Arial"/>
        </w:rPr>
        <w:t xml:space="preserve">45° </w:t>
      </w:r>
    </w:p>
    <w:p w:rsidR="00ED385C" w:rsidRPr="00ED385C" w:rsidRDefault="00ED385C" w:rsidP="00C56D29">
      <w:pPr>
        <w:pStyle w:val="Listenabsatz"/>
        <w:numPr>
          <w:ilvl w:val="0"/>
          <w:numId w:val="20"/>
        </w:numPr>
        <w:spacing w:after="0"/>
        <w:contextualSpacing w:val="0"/>
        <w:jc w:val="left"/>
        <w:rPr>
          <w:rFonts w:ascii="Arial" w:hAnsi="Arial" w:cs="Arial"/>
        </w:rPr>
      </w:pPr>
      <w:r w:rsidRPr="00ED385C">
        <w:rPr>
          <w:rFonts w:ascii="Arial" w:hAnsi="Arial" w:cs="Arial"/>
        </w:rPr>
        <w:t xml:space="preserve">60° </w:t>
      </w:r>
    </w:p>
    <w:p w:rsidR="00ED385C" w:rsidRPr="00ED385C" w:rsidRDefault="00ED385C" w:rsidP="00C56D29">
      <w:pPr>
        <w:pStyle w:val="Listenabsatz"/>
        <w:numPr>
          <w:ilvl w:val="0"/>
          <w:numId w:val="20"/>
        </w:numPr>
        <w:spacing w:after="0"/>
        <w:contextualSpacing w:val="0"/>
        <w:jc w:val="left"/>
        <w:rPr>
          <w:rFonts w:ascii="Arial" w:hAnsi="Arial" w:cs="Arial"/>
        </w:rPr>
      </w:pPr>
      <w:r w:rsidRPr="00ED385C">
        <w:rPr>
          <w:rFonts w:ascii="Arial" w:hAnsi="Arial" w:cs="Arial"/>
        </w:rPr>
        <w:t>180°</w:t>
      </w:r>
    </w:p>
    <w:p w:rsidR="00ED385C" w:rsidRPr="00ED385C" w:rsidRDefault="00ED385C" w:rsidP="00C56D29">
      <w:pPr>
        <w:pStyle w:val="Listenabsatz"/>
        <w:numPr>
          <w:ilvl w:val="0"/>
          <w:numId w:val="19"/>
        </w:numPr>
        <w:spacing w:after="0"/>
        <w:contextualSpacing w:val="0"/>
        <w:jc w:val="left"/>
        <w:rPr>
          <w:rFonts w:ascii="Arial" w:hAnsi="Arial" w:cs="Arial"/>
        </w:rPr>
      </w:pPr>
      <w:r w:rsidRPr="00ED385C">
        <w:rPr>
          <w:rFonts w:ascii="Arial" w:hAnsi="Arial" w:cs="Arial"/>
        </w:rPr>
        <w:t>Wandeln Sie vom Bogenmaß ins Gradmaß um.</w:t>
      </w:r>
    </w:p>
    <w:p w:rsidR="00ED385C" w:rsidRPr="00ED385C" w:rsidRDefault="003E05FA" w:rsidP="00C56D29">
      <w:pPr>
        <w:pStyle w:val="Listenabsatz"/>
        <w:numPr>
          <w:ilvl w:val="0"/>
          <w:numId w:val="21"/>
        </w:numPr>
        <w:spacing w:after="0"/>
        <w:contextualSpacing w:val="0"/>
        <w:jc w:val="left"/>
        <w:rPr>
          <w:rFonts w:ascii="Arial" w:hAnsi="Arial" w:cs="Arial"/>
        </w:rPr>
      </w:pPr>
      <m:oMath>
        <m:f>
          <m:fPr>
            <m:ctrlPr>
              <w:rPr>
                <w:rFonts w:ascii="Cambria Math" w:hAnsi="Cambria Math" w:cs="Arial"/>
                <w:i/>
              </w:rPr>
            </m:ctrlPr>
          </m:fPr>
          <m:num>
            <m:r>
              <m:rPr>
                <m:nor/>
              </m:rPr>
              <w:rPr>
                <w:rFonts w:ascii="Arial" w:hAnsi="Arial" w:cs="Arial"/>
              </w:rPr>
              <m:t>2π</m:t>
            </m:r>
          </m:num>
          <m:den>
            <m:r>
              <w:rPr>
                <w:rFonts w:ascii="Cambria Math" w:hAnsi="Cambria Math" w:cs="Arial"/>
              </w:rPr>
              <m:t>3</m:t>
            </m:r>
          </m:den>
        </m:f>
      </m:oMath>
    </w:p>
    <w:p w:rsidR="00ED385C" w:rsidRPr="00ED385C" w:rsidRDefault="003E05FA" w:rsidP="00C56D29">
      <w:pPr>
        <w:pStyle w:val="Listenabsatz"/>
        <w:numPr>
          <w:ilvl w:val="0"/>
          <w:numId w:val="21"/>
        </w:numPr>
        <w:spacing w:after="0"/>
        <w:contextualSpacing w:val="0"/>
        <w:jc w:val="left"/>
        <w:rPr>
          <w:rFonts w:ascii="Arial" w:hAnsi="Arial" w:cs="Arial"/>
        </w:rPr>
      </w:pPr>
      <m:oMath>
        <m:f>
          <m:fPr>
            <m:ctrlPr>
              <w:rPr>
                <w:rFonts w:ascii="Cambria Math" w:hAnsi="Cambria Math" w:cs="Arial"/>
                <w:i/>
              </w:rPr>
            </m:ctrlPr>
          </m:fPr>
          <m:num>
            <m:r>
              <m:rPr>
                <m:nor/>
              </m:rPr>
              <w:rPr>
                <w:rFonts w:ascii="Arial" w:hAnsi="Arial" w:cs="Arial"/>
              </w:rPr>
              <m:t>π</m:t>
            </m:r>
          </m:num>
          <m:den>
            <m:r>
              <w:rPr>
                <w:rFonts w:ascii="Cambria Math" w:hAnsi="Cambria Math" w:cs="Arial"/>
              </w:rPr>
              <m:t>6</m:t>
            </m:r>
          </m:den>
        </m:f>
      </m:oMath>
    </w:p>
    <w:p w:rsidR="00ED385C" w:rsidRPr="00ED385C" w:rsidRDefault="00ED385C" w:rsidP="00C56D29">
      <w:pPr>
        <w:pStyle w:val="Listenabsatz"/>
        <w:numPr>
          <w:ilvl w:val="0"/>
          <w:numId w:val="21"/>
        </w:numPr>
        <w:spacing w:after="0"/>
        <w:contextualSpacing w:val="0"/>
        <w:jc w:val="left"/>
        <w:rPr>
          <w:rFonts w:ascii="Arial" w:hAnsi="Arial" w:cs="Arial"/>
        </w:rPr>
      </w:pPr>
      <m:oMath>
        <m:r>
          <m:rPr>
            <m:nor/>
          </m:rPr>
          <w:rPr>
            <w:rFonts w:ascii="Arial" w:hAnsi="Arial" w:cs="Arial"/>
          </w:rPr>
          <m:t>4π</m:t>
        </m:r>
      </m:oMath>
    </w:p>
    <w:p w:rsidR="00ED385C" w:rsidRPr="00ED385C" w:rsidRDefault="00ED385C" w:rsidP="00C56D29">
      <w:pPr>
        <w:pStyle w:val="Listenabsatz"/>
        <w:numPr>
          <w:ilvl w:val="0"/>
          <w:numId w:val="21"/>
        </w:numPr>
        <w:spacing w:after="0"/>
        <w:contextualSpacing w:val="0"/>
        <w:jc w:val="left"/>
        <w:rPr>
          <w:rFonts w:ascii="Arial" w:hAnsi="Arial" w:cs="Arial"/>
        </w:rPr>
      </w:pPr>
      <w:r w:rsidRPr="00ED385C">
        <w:rPr>
          <w:rFonts w:ascii="Arial" w:hAnsi="Arial" w:cs="Arial"/>
        </w:rPr>
        <w:t>1</w:t>
      </w:r>
    </w:p>
    <w:p w:rsidR="00C848B0" w:rsidRDefault="00C848B0" w:rsidP="00664BE7">
      <w:pPr>
        <w:suppressAutoHyphens/>
        <w:overflowPunct w:val="0"/>
        <w:spacing w:after="0"/>
        <w:jc w:val="center"/>
        <w:rPr>
          <w:rFonts w:ascii="Arial" w:hAnsi="Arial" w:cs="Arial"/>
          <w:b/>
          <w:sz w:val="28"/>
          <w:szCs w:val="28"/>
          <w:u w:val="single"/>
        </w:rPr>
      </w:pPr>
    </w:p>
    <w:p w:rsidR="00C848B0" w:rsidRDefault="00C848B0" w:rsidP="00664BE7">
      <w:pPr>
        <w:suppressAutoHyphens/>
        <w:overflowPunct w:val="0"/>
        <w:spacing w:after="0"/>
        <w:jc w:val="center"/>
        <w:rPr>
          <w:rFonts w:ascii="Arial" w:hAnsi="Arial" w:cs="Arial"/>
          <w:b/>
          <w:sz w:val="28"/>
          <w:szCs w:val="28"/>
          <w:u w:val="single"/>
        </w:rPr>
      </w:pPr>
    </w:p>
    <w:p w:rsidR="00F071DB" w:rsidRDefault="003223FF" w:rsidP="00664BE7">
      <w:pPr>
        <w:suppressAutoHyphens/>
        <w:overflowPunct w:val="0"/>
        <w:spacing w:after="0"/>
        <w:jc w:val="center"/>
        <w:rPr>
          <w:rFonts w:ascii="Arial" w:eastAsia="Times New Roman" w:hAnsi="Arial" w:cs="Arial"/>
          <w:b/>
          <w:bCs/>
          <w:color w:val="000000"/>
          <w:sz w:val="28"/>
          <w:szCs w:val="28"/>
          <w:u w:val="single"/>
          <w:lang w:eastAsia="en-US"/>
        </w:rPr>
      </w:pPr>
      <w:bookmarkStart w:id="1" w:name="_GoBack"/>
      <w:bookmarkEnd w:id="1"/>
      <w:r>
        <w:rPr>
          <w:rFonts w:ascii="Arial" w:hAnsi="Arial" w:cs="Arial"/>
          <w:b/>
          <w:sz w:val="28"/>
          <w:szCs w:val="28"/>
          <w:u w:val="single"/>
        </w:rPr>
        <w:lastRenderedPageBreak/>
        <w:t>Trigonometrische Funktionen</w:t>
      </w:r>
      <w:r w:rsidR="00664BE7">
        <w:rPr>
          <w:rFonts w:ascii="Arial" w:hAnsi="Arial" w:cs="Arial"/>
          <w:b/>
          <w:sz w:val="28"/>
          <w:szCs w:val="28"/>
          <w:u w:val="single"/>
        </w:rPr>
        <w:t xml:space="preserve"> – </w:t>
      </w:r>
      <w:r w:rsidR="00F071DB" w:rsidRPr="00664BE7">
        <w:rPr>
          <w:rFonts w:ascii="Arial" w:eastAsia="Times New Roman" w:hAnsi="Arial" w:cs="Arial"/>
          <w:b/>
          <w:bCs/>
          <w:color w:val="000000"/>
          <w:sz w:val="28"/>
          <w:szCs w:val="28"/>
          <w:u w:val="single"/>
          <w:lang w:eastAsia="en-US"/>
        </w:rPr>
        <w:t>Erwartungsbild</w:t>
      </w:r>
    </w:p>
    <w:p w:rsidR="003223FF" w:rsidRPr="003223FF" w:rsidRDefault="003223FF" w:rsidP="003223FF">
      <w:pPr>
        <w:pStyle w:val="Listenabsatz"/>
        <w:numPr>
          <w:ilvl w:val="0"/>
          <w:numId w:val="23"/>
        </w:numPr>
        <w:spacing w:after="0"/>
        <w:contextualSpacing w:val="0"/>
        <w:jc w:val="left"/>
        <w:rPr>
          <w:rFonts w:ascii="Arial" w:hAnsi="Arial" w:cs="Arial"/>
        </w:rPr>
      </w:pPr>
      <w:r w:rsidRPr="003223FF">
        <w:rPr>
          <w:rFonts w:ascii="Arial" w:hAnsi="Arial" w:cs="Arial"/>
        </w:rPr>
        <w:t>Tabelle:</w:t>
      </w:r>
    </w:p>
    <w:tbl>
      <w:tblPr>
        <w:tblStyle w:val="Gitternetztabelle2Akzent3"/>
        <w:tblW w:w="0" w:type="auto"/>
        <w:tblInd w:w="284" w:type="dxa"/>
        <w:tblLayout w:type="fixed"/>
        <w:tblLook w:val="04A0" w:firstRow="1" w:lastRow="0" w:firstColumn="1" w:lastColumn="0" w:noHBand="0" w:noVBand="1"/>
      </w:tblPr>
      <w:tblGrid>
        <w:gridCol w:w="1701"/>
        <w:gridCol w:w="3543"/>
        <w:gridCol w:w="3544"/>
      </w:tblGrid>
      <w:tr w:rsidR="003223FF" w:rsidRPr="003223FF" w:rsidTr="003223F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1" w:type="dxa"/>
            <w:tcBorders>
              <w:bottom w:val="single" w:sz="12" w:space="0" w:color="000000" w:themeColor="text1"/>
            </w:tcBorders>
          </w:tcPr>
          <w:p w:rsidR="003223FF" w:rsidRPr="003223FF" w:rsidRDefault="003223FF" w:rsidP="003223FF">
            <w:pPr>
              <w:rPr>
                <w:rFonts w:ascii="Arial" w:hAnsi="Arial" w:cs="Arial"/>
              </w:rPr>
            </w:pPr>
          </w:p>
        </w:tc>
        <w:tc>
          <w:tcPr>
            <w:tcW w:w="3543" w:type="dxa"/>
            <w:tcBorders>
              <w:bottom w:val="single" w:sz="12" w:space="0" w:color="000000" w:themeColor="text1"/>
            </w:tcBorders>
            <w:vAlign w:val="center"/>
          </w:tcPr>
          <w:p w:rsidR="003223FF" w:rsidRPr="003223FF" w:rsidRDefault="003223FF" w:rsidP="003223F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m:oMathPara>
              <m:oMath>
                <m:r>
                  <m:rPr>
                    <m:sty m:val="b"/>
                  </m:rPr>
                  <w:rPr>
                    <w:rFonts w:ascii="Cambria Math" w:hAnsi="Cambria Math" w:cs="Arial"/>
                  </w:rPr>
                  <m:t>f</m:t>
                </m:r>
                <m:d>
                  <m:dPr>
                    <m:ctrlPr>
                      <w:rPr>
                        <w:rFonts w:ascii="Cambria Math" w:hAnsi="Cambria Math" w:cs="Arial"/>
                        <w:bCs w:val="0"/>
                      </w:rPr>
                    </m:ctrlPr>
                  </m:dPr>
                  <m:e>
                    <m:r>
                      <m:rPr>
                        <m:sty m:val="b"/>
                      </m:rPr>
                      <w:rPr>
                        <w:rFonts w:ascii="Cambria Math" w:hAnsi="Cambria Math" w:cs="Arial"/>
                      </w:rPr>
                      <m:t>x</m:t>
                    </m:r>
                  </m:e>
                </m:d>
                <m:r>
                  <m:rPr>
                    <m:sty m:val="b"/>
                  </m:rPr>
                  <w:rPr>
                    <w:rFonts w:ascii="Cambria Math" w:hAnsi="Cambria Math" w:cs="Arial"/>
                  </w:rPr>
                  <m:t>=sin(x)</m:t>
                </m:r>
              </m:oMath>
            </m:oMathPara>
          </w:p>
        </w:tc>
        <w:tc>
          <w:tcPr>
            <w:tcW w:w="3544" w:type="dxa"/>
            <w:tcBorders>
              <w:bottom w:val="single" w:sz="12" w:space="0" w:color="000000" w:themeColor="text1"/>
            </w:tcBorders>
            <w:vAlign w:val="center"/>
          </w:tcPr>
          <w:p w:rsidR="003223FF" w:rsidRPr="003223FF" w:rsidRDefault="003223FF" w:rsidP="003223F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m:oMathPara>
              <m:oMath>
                <m:r>
                  <m:rPr>
                    <m:sty m:val="b"/>
                  </m:rPr>
                  <w:rPr>
                    <w:rFonts w:ascii="Cambria Math" w:hAnsi="Cambria Math" w:cs="Arial"/>
                  </w:rPr>
                  <m:t>f</m:t>
                </m:r>
                <m:d>
                  <m:dPr>
                    <m:ctrlPr>
                      <w:rPr>
                        <w:rFonts w:ascii="Cambria Math" w:hAnsi="Cambria Math" w:cs="Arial"/>
                        <w:bCs w:val="0"/>
                      </w:rPr>
                    </m:ctrlPr>
                  </m:dPr>
                  <m:e>
                    <m:r>
                      <m:rPr>
                        <m:sty m:val="b"/>
                      </m:rPr>
                      <w:rPr>
                        <w:rFonts w:ascii="Cambria Math" w:hAnsi="Cambria Math" w:cs="Arial"/>
                      </w:rPr>
                      <m:t>x</m:t>
                    </m:r>
                  </m:e>
                </m:d>
                <m:r>
                  <m:rPr>
                    <m:sty m:val="b"/>
                  </m:rPr>
                  <w:rPr>
                    <w:rFonts w:ascii="Cambria Math" w:hAnsi="Cambria Math" w:cs="Arial"/>
                  </w:rPr>
                  <m:t>=cos(x)</m:t>
                </m:r>
              </m:oMath>
            </m:oMathPara>
          </w:p>
        </w:tc>
      </w:tr>
      <w:tr w:rsidR="003223FF" w:rsidRPr="003223FF" w:rsidTr="003223F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1" w:type="dxa"/>
            <w:tcBorders>
              <w:top w:val="single" w:sz="12"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rsidR="003223FF" w:rsidRPr="003223FF" w:rsidRDefault="003223FF" w:rsidP="003223FF">
            <w:pPr>
              <w:rPr>
                <w:rFonts w:ascii="Arial" w:hAnsi="Arial" w:cs="Arial"/>
                <w:b w:val="0"/>
              </w:rPr>
            </w:pPr>
            <w:proofErr w:type="gramStart"/>
            <w:r w:rsidRPr="003223FF">
              <w:rPr>
                <w:rFonts w:ascii="Arial" w:hAnsi="Arial" w:cs="Arial"/>
                <w:b w:val="0"/>
              </w:rPr>
              <w:t>Definitions</w:t>
            </w:r>
            <w:r>
              <w:rPr>
                <w:rFonts w:ascii="Arial" w:hAnsi="Arial" w:cs="Arial"/>
                <w:b w:val="0"/>
              </w:rPr>
              <w:t>-</w:t>
            </w:r>
            <w:r w:rsidRPr="003223FF">
              <w:rPr>
                <w:rFonts w:ascii="Arial" w:hAnsi="Arial" w:cs="Arial"/>
                <w:b w:val="0"/>
              </w:rPr>
              <w:t>bereich</w:t>
            </w:r>
            <w:proofErr w:type="gramEnd"/>
          </w:p>
        </w:tc>
        <w:tc>
          <w:tcPr>
            <w:tcW w:w="3543"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rsidR="003223FF" w:rsidRPr="003223FF" w:rsidRDefault="003223FF" w:rsidP="003223FF">
            <w:pPr>
              <w:cnfStyle w:val="000000100000" w:firstRow="0" w:lastRow="0" w:firstColumn="0" w:lastColumn="0" w:oddVBand="0" w:evenVBand="0" w:oddHBand="1" w:evenHBand="0" w:firstRowFirstColumn="0" w:firstRowLastColumn="0" w:lastRowFirstColumn="0" w:lastRowLastColumn="0"/>
              <w:rPr>
                <w:rFonts w:ascii="Cambria Math" w:hAnsi="Cambria Math" w:cs="Arial"/>
              </w:rPr>
            </w:pPr>
            <m:oMathPara>
              <m:oMathParaPr>
                <m:jc m:val="left"/>
              </m:oMathParaPr>
              <m:oMath>
                <m:r>
                  <m:rPr>
                    <m:nor/>
                  </m:rPr>
                  <w:rPr>
                    <w:rFonts w:ascii="Cambria Math" w:hAnsi="Cambria Math" w:cs="Arial"/>
                  </w:rPr>
                  <m:t xml:space="preserve">x  </m:t>
                </m:r>
                <m:r>
                  <m:rPr>
                    <m:nor/>
                  </m:rPr>
                  <w:rPr>
                    <w:rFonts w:ascii="Cambria Math" w:hAnsi="Cambria Math" w:cs="Cambria Math"/>
                  </w:rPr>
                  <m:t>∈</m:t>
                </m:r>
                <m:r>
                  <m:rPr>
                    <m:nor/>
                  </m:rPr>
                  <w:rPr>
                    <w:rFonts w:ascii="Cambria Math" w:hAnsi="Cambria Math" w:cs="Arial"/>
                  </w:rPr>
                  <m:t xml:space="preserve"> </m:t>
                </m:r>
                <m:r>
                  <m:rPr>
                    <m:scr m:val="double-struck"/>
                    <m:sty m:val="p"/>
                  </m:rPr>
                  <w:rPr>
                    <w:rFonts w:ascii="Cambria Math" w:hAnsi="Cambria Math" w:cs="Arial"/>
                  </w:rPr>
                  <m:t>R</m:t>
                </m:r>
              </m:oMath>
            </m:oMathPara>
          </w:p>
        </w:tc>
        <w:tc>
          <w:tcPr>
            <w:tcW w:w="3544" w:type="dxa"/>
            <w:tcBorders>
              <w:top w:val="single" w:sz="12" w:space="0" w:color="000000" w:themeColor="text1"/>
              <w:left w:val="single" w:sz="6" w:space="0" w:color="000000" w:themeColor="text1"/>
              <w:bottom w:val="single" w:sz="6" w:space="0" w:color="000000" w:themeColor="text1"/>
            </w:tcBorders>
            <w:shd w:val="clear" w:color="auto" w:fill="F2F2F2" w:themeFill="background1" w:themeFillShade="F2"/>
            <w:vAlign w:val="center"/>
          </w:tcPr>
          <w:p w:rsidR="003223FF" w:rsidRPr="003223FF" w:rsidRDefault="003223FF" w:rsidP="003223FF">
            <w:pPr>
              <w:cnfStyle w:val="000000100000" w:firstRow="0" w:lastRow="0" w:firstColumn="0" w:lastColumn="0" w:oddVBand="0" w:evenVBand="0" w:oddHBand="1" w:evenHBand="0" w:firstRowFirstColumn="0" w:firstRowLastColumn="0" w:lastRowFirstColumn="0" w:lastRowLastColumn="0"/>
              <w:rPr>
                <w:rFonts w:ascii="Cambria Math" w:hAnsi="Cambria Math" w:cs="Arial"/>
              </w:rPr>
            </w:pPr>
            <m:oMathPara>
              <m:oMathParaPr>
                <m:jc m:val="left"/>
              </m:oMathParaPr>
              <m:oMath>
                <m:r>
                  <m:rPr>
                    <m:nor/>
                  </m:rPr>
                  <w:rPr>
                    <w:rFonts w:ascii="Cambria Math" w:hAnsi="Cambria Math" w:cs="Arial"/>
                  </w:rPr>
                  <m:t xml:space="preserve">x  </m:t>
                </m:r>
                <m:r>
                  <m:rPr>
                    <m:nor/>
                  </m:rPr>
                  <w:rPr>
                    <w:rFonts w:ascii="Cambria Math" w:hAnsi="Cambria Math" w:cs="Cambria Math"/>
                  </w:rPr>
                  <m:t>∈</m:t>
                </m:r>
                <m:r>
                  <m:rPr>
                    <m:nor/>
                  </m:rPr>
                  <w:rPr>
                    <w:rFonts w:ascii="Cambria Math" w:hAnsi="Cambria Math" w:cs="Arial"/>
                  </w:rPr>
                  <m:t xml:space="preserve"> </m:t>
                </m:r>
                <m:r>
                  <m:rPr>
                    <m:scr m:val="double-struck"/>
                    <m:sty m:val="p"/>
                  </m:rPr>
                  <w:rPr>
                    <w:rFonts w:ascii="Cambria Math" w:hAnsi="Cambria Math" w:cs="Arial"/>
                  </w:rPr>
                  <m:t>R</m:t>
                </m:r>
              </m:oMath>
            </m:oMathPara>
          </w:p>
        </w:tc>
      </w:tr>
      <w:tr w:rsidR="003223FF" w:rsidRPr="003223FF" w:rsidTr="003223FF">
        <w:trPr>
          <w:trHeight w:val="510"/>
        </w:trPr>
        <w:tc>
          <w:tcPr>
            <w:cnfStyle w:val="001000000000" w:firstRow="0" w:lastRow="0" w:firstColumn="1" w:lastColumn="0" w:oddVBand="0" w:evenVBand="0" w:oddHBand="0" w:evenHBand="0" w:firstRowFirstColumn="0" w:firstRowLastColumn="0" w:lastRowFirstColumn="0" w:lastRowLastColumn="0"/>
            <w:tcW w:w="1701" w:type="dxa"/>
            <w:tcBorders>
              <w:top w:val="single" w:sz="6" w:space="0" w:color="000000" w:themeColor="text1"/>
              <w:bottom w:val="single" w:sz="6" w:space="0" w:color="000000" w:themeColor="text1"/>
              <w:right w:val="single" w:sz="6" w:space="0" w:color="000000" w:themeColor="text1"/>
            </w:tcBorders>
            <w:vAlign w:val="center"/>
          </w:tcPr>
          <w:p w:rsidR="003223FF" w:rsidRPr="003223FF" w:rsidRDefault="003223FF" w:rsidP="003223FF">
            <w:pPr>
              <w:rPr>
                <w:rFonts w:ascii="Arial" w:hAnsi="Arial" w:cs="Arial"/>
                <w:b w:val="0"/>
              </w:rPr>
            </w:pPr>
            <w:r w:rsidRPr="003223FF">
              <w:rPr>
                <w:rFonts w:ascii="Arial" w:hAnsi="Arial" w:cs="Arial"/>
                <w:b w:val="0"/>
              </w:rPr>
              <w:t>Wertebereich</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3223FF" w:rsidRPr="003223FF" w:rsidRDefault="003223FF" w:rsidP="003223FF">
            <w:pPr>
              <w:cnfStyle w:val="000000000000" w:firstRow="0" w:lastRow="0" w:firstColumn="0" w:lastColumn="0" w:oddVBand="0" w:evenVBand="0" w:oddHBand="0" w:evenHBand="0" w:firstRowFirstColumn="0" w:firstRowLastColumn="0" w:lastRowFirstColumn="0" w:lastRowLastColumn="0"/>
              <w:rPr>
                <w:rFonts w:ascii="Cambria Math" w:hAnsi="Cambria Math" w:cs="Arial"/>
              </w:rPr>
            </w:pPr>
            <m:oMath>
              <m:r>
                <m:rPr>
                  <m:nor/>
                </m:rPr>
                <w:rPr>
                  <w:rFonts w:ascii="Cambria Math" w:hAnsi="Cambria Math" w:cs="Arial"/>
                </w:rPr>
                <m:t xml:space="preserve">y  </m:t>
              </m:r>
              <m:r>
                <m:rPr>
                  <m:nor/>
                </m:rPr>
                <w:rPr>
                  <w:rFonts w:ascii="Cambria Math" w:hAnsi="Cambria Math" w:cs="Cambria Math"/>
                </w:rPr>
                <m:t>∈</m:t>
              </m:r>
              <m:r>
                <m:rPr>
                  <m:nor/>
                </m:rPr>
                <w:rPr>
                  <w:rFonts w:ascii="Cambria Math" w:hAnsi="Cambria Math" w:cs="Arial"/>
                </w:rPr>
                <m:t xml:space="preserve"> </m:t>
              </m:r>
              <m:r>
                <m:rPr>
                  <m:scr m:val="double-struck"/>
                  <m:sty m:val="p"/>
                </m:rPr>
                <w:rPr>
                  <w:rFonts w:ascii="Cambria Math" w:hAnsi="Cambria Math" w:cs="Arial"/>
                </w:rPr>
                <m:t>R</m:t>
              </m:r>
            </m:oMath>
            <w:r w:rsidRPr="003223FF">
              <w:rPr>
                <w:rFonts w:ascii="Cambria Math" w:hAnsi="Cambria Math" w:cs="Arial"/>
              </w:rPr>
              <w:t xml:space="preserve"> </w:t>
            </w:r>
            <w:r w:rsidRPr="003223FF">
              <w:rPr>
                <w:rFonts w:ascii="Arial" w:hAnsi="Arial" w:cs="Arial"/>
              </w:rPr>
              <w:t>mit</w:t>
            </w:r>
            <w:r w:rsidRPr="003223FF">
              <w:rPr>
                <w:rFonts w:ascii="Cambria Math" w:hAnsi="Cambria Math" w:cs="Arial"/>
              </w:rPr>
              <w:t xml:space="preserve"> </w:t>
            </w:r>
            <m:oMath>
              <m:r>
                <m:rPr>
                  <m:nor/>
                </m:rPr>
                <w:rPr>
                  <w:rFonts w:ascii="Cambria Math" w:hAnsi="Cambria Math" w:cs="Arial"/>
                </w:rPr>
                <m:t>-1 ≤ y ≤ 1</m:t>
              </m:r>
            </m:oMath>
          </w:p>
        </w:tc>
        <w:tc>
          <w:tcPr>
            <w:tcW w:w="3544" w:type="dxa"/>
            <w:tcBorders>
              <w:top w:val="single" w:sz="6" w:space="0" w:color="000000" w:themeColor="text1"/>
              <w:left w:val="single" w:sz="6" w:space="0" w:color="000000" w:themeColor="text1"/>
              <w:bottom w:val="single" w:sz="6" w:space="0" w:color="000000" w:themeColor="text1"/>
            </w:tcBorders>
            <w:vAlign w:val="center"/>
          </w:tcPr>
          <w:p w:rsidR="003223FF" w:rsidRPr="003223FF" w:rsidRDefault="003223FF" w:rsidP="003223FF">
            <w:pPr>
              <w:cnfStyle w:val="000000000000" w:firstRow="0" w:lastRow="0" w:firstColumn="0" w:lastColumn="0" w:oddVBand="0" w:evenVBand="0" w:oddHBand="0" w:evenHBand="0" w:firstRowFirstColumn="0" w:firstRowLastColumn="0" w:lastRowFirstColumn="0" w:lastRowLastColumn="0"/>
              <w:rPr>
                <w:rFonts w:ascii="Cambria Math" w:hAnsi="Cambria Math" w:cs="Arial"/>
              </w:rPr>
            </w:pPr>
            <m:oMath>
              <m:r>
                <m:rPr>
                  <m:nor/>
                </m:rPr>
                <w:rPr>
                  <w:rFonts w:ascii="Cambria Math" w:hAnsi="Cambria Math" w:cs="Arial"/>
                </w:rPr>
                <m:t xml:space="preserve">y  </m:t>
              </m:r>
              <m:r>
                <m:rPr>
                  <m:nor/>
                </m:rPr>
                <w:rPr>
                  <w:rFonts w:ascii="Cambria Math" w:hAnsi="Cambria Math" w:cs="Cambria Math"/>
                </w:rPr>
                <m:t>∈</m:t>
              </m:r>
              <m:r>
                <m:rPr>
                  <m:nor/>
                </m:rPr>
                <w:rPr>
                  <w:rFonts w:ascii="Cambria Math" w:hAnsi="Cambria Math" w:cs="Arial"/>
                </w:rPr>
                <m:t xml:space="preserve"> </m:t>
              </m:r>
              <m:r>
                <m:rPr>
                  <m:scr m:val="double-struck"/>
                  <m:sty m:val="p"/>
                </m:rPr>
                <w:rPr>
                  <w:rFonts w:ascii="Cambria Math" w:hAnsi="Cambria Math" w:cs="Arial"/>
                </w:rPr>
                <m:t>R</m:t>
              </m:r>
            </m:oMath>
            <w:r w:rsidRPr="003223FF">
              <w:rPr>
                <w:rFonts w:ascii="Cambria Math" w:hAnsi="Cambria Math" w:cs="Arial"/>
              </w:rPr>
              <w:t xml:space="preserve"> </w:t>
            </w:r>
            <w:r w:rsidRPr="003223FF">
              <w:rPr>
                <w:rFonts w:ascii="Arial" w:hAnsi="Arial" w:cs="Arial"/>
              </w:rPr>
              <w:t>mit</w:t>
            </w:r>
            <w:r w:rsidRPr="003223FF">
              <w:rPr>
                <w:rFonts w:ascii="Cambria Math" w:hAnsi="Cambria Math" w:cs="Arial"/>
              </w:rPr>
              <w:t xml:space="preserve"> </w:t>
            </w:r>
            <m:oMath>
              <m:r>
                <m:rPr>
                  <m:nor/>
                </m:rPr>
                <w:rPr>
                  <w:rFonts w:ascii="Cambria Math" w:hAnsi="Cambria Math" w:cs="Arial"/>
                </w:rPr>
                <m:t>-1 ≤ y ≤ 1</m:t>
              </m:r>
            </m:oMath>
          </w:p>
        </w:tc>
      </w:tr>
      <w:tr w:rsidR="003223FF" w:rsidRPr="003223FF" w:rsidTr="003223FF">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1701" w:type="dxa"/>
            <w:tcBorders>
              <w:top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rsidR="003223FF" w:rsidRPr="003223FF" w:rsidRDefault="003223FF" w:rsidP="003223FF">
            <w:pPr>
              <w:rPr>
                <w:rFonts w:ascii="Arial" w:hAnsi="Arial" w:cs="Arial"/>
                <w:b w:val="0"/>
              </w:rPr>
            </w:pPr>
            <w:r w:rsidRPr="003223FF">
              <w:rPr>
                <w:rFonts w:ascii="Arial" w:hAnsi="Arial" w:cs="Arial"/>
                <w:b w:val="0"/>
              </w:rPr>
              <w:t>Nullstellen</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rsidR="003223FF" w:rsidRPr="003223FF" w:rsidRDefault="003223FF" w:rsidP="003223FF">
            <w:pPr>
              <w:cnfStyle w:val="000000100000" w:firstRow="0" w:lastRow="0" w:firstColumn="0" w:lastColumn="0" w:oddVBand="0" w:evenVBand="0" w:oddHBand="1" w:evenHBand="0" w:firstRowFirstColumn="0" w:firstRowLastColumn="0" w:lastRowFirstColumn="0" w:lastRowLastColumn="0"/>
              <w:rPr>
                <w:rStyle w:val="big"/>
                <w:rFonts w:ascii="Cambria Math" w:hAnsi="Cambria Math" w:cs="Arial"/>
                <w:bCs/>
              </w:rPr>
            </w:pPr>
            <m:oMath>
              <m:r>
                <m:rPr>
                  <m:nor/>
                </m:rPr>
                <w:rPr>
                  <w:rFonts w:ascii="Cambria Math" w:hAnsi="Cambria Math" w:cs="Arial"/>
                </w:rPr>
                <m:t xml:space="preserve">x  = k </m:t>
              </m:r>
              <m:r>
                <m:rPr>
                  <m:nor/>
                </m:rPr>
                <w:rPr>
                  <w:rFonts w:ascii="Cambria Math" w:eastAsia="Times New Roman" w:hAnsi="Cambria Math" w:cs="Arial"/>
                </w:rPr>
                <m:t>∙ π</m:t>
              </m:r>
              <m:r>
                <m:rPr>
                  <m:nor/>
                </m:rPr>
                <w:rPr>
                  <w:rFonts w:ascii="Cambria Math" w:hAnsi="Cambria Math" w:cs="Arial"/>
                </w:rPr>
                <m:t xml:space="preserve"> </m:t>
              </m:r>
            </m:oMath>
            <w:r w:rsidRPr="003223FF">
              <w:rPr>
                <w:rFonts w:ascii="Cambria Math" w:hAnsi="Cambria Math" w:cs="Arial"/>
              </w:rPr>
              <w:t xml:space="preserve"> </w:t>
            </w:r>
            <w:r w:rsidRPr="003223FF">
              <w:rPr>
                <w:rFonts w:ascii="Arial" w:hAnsi="Arial" w:cs="Arial"/>
              </w:rPr>
              <w:t>mit</w:t>
            </w:r>
            <w:r w:rsidRPr="003223FF">
              <w:rPr>
                <w:rFonts w:ascii="Cambria Math" w:hAnsi="Cambria Math" w:cs="Arial"/>
              </w:rPr>
              <w:t xml:space="preserve"> </w:t>
            </w:r>
            <m:oMath>
              <m:r>
                <m:rPr>
                  <m:nor/>
                </m:rPr>
                <w:rPr>
                  <w:rFonts w:ascii="Cambria Math" w:hAnsi="Cambria Math" w:cs="Arial"/>
                </w:rPr>
                <m:t xml:space="preserve">k </m:t>
              </m:r>
              <m:r>
                <m:rPr>
                  <m:nor/>
                </m:rPr>
                <w:rPr>
                  <w:rFonts w:ascii="Cambria Math" w:hAnsi="Cambria Math" w:cs="Cambria Math"/>
                </w:rPr>
                <m:t>∈</m:t>
              </m:r>
              <m:r>
                <m:rPr>
                  <m:nor/>
                </m:rPr>
                <w:rPr>
                  <w:rFonts w:ascii="Cambria Math" w:hAnsi="Cambria Math" w:cs="Arial"/>
                </w:rPr>
                <m:t xml:space="preserve"> </m:t>
              </m:r>
              <m:r>
                <m:rPr>
                  <m:nor/>
                </m:rPr>
                <w:rPr>
                  <w:rStyle w:val="big"/>
                  <w:rFonts w:ascii="Cambria Math" w:hAnsi="Cambria Math" w:cs="Arial"/>
                  <w:bCs/>
                </w:rPr>
                <m:t>Z</m:t>
              </m:r>
            </m:oMath>
          </w:p>
          <w:p w:rsidR="003223FF" w:rsidRPr="003223FF" w:rsidRDefault="003223FF" w:rsidP="003223FF">
            <w:pPr>
              <w:cnfStyle w:val="000000100000" w:firstRow="0" w:lastRow="0" w:firstColumn="0" w:lastColumn="0" w:oddVBand="0" w:evenVBand="0" w:oddHBand="1" w:evenHBand="0" w:firstRowFirstColumn="0" w:firstRowLastColumn="0" w:lastRowFirstColumn="0" w:lastRowLastColumn="0"/>
              <w:rPr>
                <w:rFonts w:ascii="Cambria Math" w:hAnsi="Cambria Math" w:cs="Arial"/>
                <w:bCs/>
              </w:rPr>
            </w:pPr>
            <w:r w:rsidRPr="003223FF">
              <w:rPr>
                <w:rStyle w:val="big"/>
                <w:rFonts w:ascii="Arial" w:hAnsi="Arial" w:cs="Arial"/>
                <w:bCs/>
              </w:rPr>
              <w:t>also</w:t>
            </w:r>
            <m:oMath>
              <m:r>
                <m:rPr>
                  <m:nor/>
                </m:rPr>
                <w:rPr>
                  <w:rFonts w:ascii="Cambria Math" w:hAnsi="Cambria Math" w:cs="Arial"/>
                </w:rPr>
                <w:br/>
              </m:r>
            </m:oMath>
            <m:oMathPara>
              <m:oMathParaPr>
                <m:jc m:val="left"/>
              </m:oMathParaPr>
              <m:oMath>
                <m:r>
                  <m:rPr>
                    <m:nor/>
                  </m:rPr>
                  <w:rPr>
                    <w:rFonts w:ascii="Cambria Math" w:hAnsi="Cambria Math" w:cs="Arial"/>
                  </w:rPr>
                  <m:t xml:space="preserve">x </m:t>
                </m:r>
                <m:r>
                  <m:rPr>
                    <m:nor/>
                  </m:rPr>
                  <w:rPr>
                    <w:rFonts w:ascii="Cambria Math" w:hAnsi="Cambria Math" w:cs="Cambria Math"/>
                  </w:rPr>
                  <m:t>∈</m:t>
                </m:r>
                <m:r>
                  <m:rPr>
                    <m:nor/>
                  </m:rPr>
                  <w:rPr>
                    <w:rFonts w:ascii="Cambria Math" w:hAnsi="Cambria Math" w:cs="Arial"/>
                  </w:rPr>
                  <m:t xml:space="preserve"> {</m:t>
                </m:r>
                <w:proofErr w:type="gramStart"/>
                <m:r>
                  <m:rPr>
                    <m:nor/>
                  </m:rPr>
                  <w:rPr>
                    <w:rFonts w:ascii="Cambria Math" w:hAnsi="Cambria Math" w:cs="Arial"/>
                  </w:rPr>
                  <m:t>… ,</m:t>
                </m:r>
                <w:proofErr w:type="gramEnd"/>
                <m:r>
                  <m:rPr>
                    <m:nor/>
                  </m:rPr>
                  <w:rPr>
                    <w:rFonts w:ascii="Cambria Math" w:hAnsi="Cambria Math" w:cs="Arial"/>
                  </w:rPr>
                  <m:t xml:space="preserve"> -π, 0, π, 2π, 3π, ...}  </m:t>
                </m:r>
              </m:oMath>
            </m:oMathPara>
          </w:p>
        </w:tc>
        <w:tc>
          <w:tcPr>
            <w:tcW w:w="3544"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vAlign w:val="center"/>
          </w:tcPr>
          <w:p w:rsidR="003223FF" w:rsidRPr="003223FF" w:rsidRDefault="003223FF" w:rsidP="003223FF">
            <w:pPr>
              <w:cnfStyle w:val="000000100000" w:firstRow="0" w:lastRow="0" w:firstColumn="0" w:lastColumn="0" w:oddVBand="0" w:evenVBand="0" w:oddHBand="1" w:evenHBand="0" w:firstRowFirstColumn="0" w:firstRowLastColumn="0" w:lastRowFirstColumn="0" w:lastRowLastColumn="0"/>
              <w:rPr>
                <w:rStyle w:val="big"/>
                <w:rFonts w:ascii="Cambria Math" w:hAnsi="Cambria Math" w:cs="Arial"/>
                <w:bCs/>
              </w:rPr>
            </w:pPr>
            <m:oMath>
              <m:r>
                <m:rPr>
                  <m:nor/>
                </m:rPr>
                <w:rPr>
                  <w:rFonts w:ascii="Cambria Math" w:hAnsi="Cambria Math" w:cs="Arial"/>
                </w:rPr>
                <m:t xml:space="preserve">x  = </m:t>
              </m:r>
              <m:f>
                <m:fPr>
                  <m:ctrlPr>
                    <w:rPr>
                      <w:rFonts w:ascii="Cambria Math" w:hAnsi="Cambria Math" w:cs="Arial"/>
                      <w:i/>
                    </w:rPr>
                  </m:ctrlPr>
                </m:fPr>
                <m:num>
                  <m:r>
                    <m:rPr>
                      <m:nor/>
                    </m:rPr>
                    <w:rPr>
                      <w:rFonts w:ascii="Cambria Math" w:eastAsia="Times New Roman" w:hAnsi="Cambria Math" w:cs="Arial"/>
                    </w:rPr>
                    <m:t>π</m:t>
                  </m:r>
                </m:num>
                <m:den>
                  <m:r>
                    <m:rPr>
                      <m:nor/>
                    </m:rPr>
                    <w:rPr>
                      <w:rFonts w:ascii="Cambria Math" w:hAnsi="Cambria Math" w:cs="Arial"/>
                    </w:rPr>
                    <m:t>2</m:t>
                  </m:r>
                </m:den>
              </m:f>
              <m:r>
                <m:rPr>
                  <m:nor/>
                </m:rPr>
                <w:rPr>
                  <w:rFonts w:ascii="Cambria Math" w:hAnsi="Cambria Math" w:cs="Arial"/>
                </w:rPr>
                <m:t xml:space="preserve">+ k </m:t>
              </m:r>
              <m:r>
                <m:rPr>
                  <m:nor/>
                </m:rPr>
                <w:rPr>
                  <w:rFonts w:ascii="Cambria Math" w:eastAsia="Times New Roman" w:hAnsi="Cambria Math" w:cs="Arial"/>
                </w:rPr>
                <m:t>∙ π</m:t>
              </m:r>
              <m:r>
                <m:rPr>
                  <m:nor/>
                </m:rPr>
                <w:rPr>
                  <w:rFonts w:ascii="Cambria Math" w:hAnsi="Cambria Math" w:cs="Arial"/>
                </w:rPr>
                <m:t xml:space="preserve"> </m:t>
              </m:r>
            </m:oMath>
            <w:r w:rsidRPr="003223FF">
              <w:rPr>
                <w:rFonts w:ascii="Cambria Math" w:hAnsi="Cambria Math" w:cs="Arial"/>
              </w:rPr>
              <w:t xml:space="preserve"> </w:t>
            </w:r>
            <w:r w:rsidRPr="003223FF">
              <w:rPr>
                <w:rFonts w:ascii="Arial" w:hAnsi="Arial" w:cs="Arial"/>
              </w:rPr>
              <w:t>mit</w:t>
            </w:r>
            <w:r w:rsidRPr="003223FF">
              <w:rPr>
                <w:rFonts w:ascii="Cambria Math" w:hAnsi="Cambria Math" w:cs="Arial"/>
              </w:rPr>
              <w:t xml:space="preserve"> </w:t>
            </w:r>
            <m:oMath>
              <m:r>
                <m:rPr>
                  <m:nor/>
                </m:rPr>
                <w:rPr>
                  <w:rFonts w:ascii="Cambria Math" w:hAnsi="Cambria Math" w:cs="Arial"/>
                </w:rPr>
                <m:t xml:space="preserve">k </m:t>
              </m:r>
              <m:r>
                <m:rPr>
                  <m:nor/>
                </m:rPr>
                <w:rPr>
                  <w:rFonts w:ascii="Cambria Math" w:hAnsi="Cambria Math" w:cs="Cambria Math"/>
                </w:rPr>
                <m:t>∈</m:t>
              </m:r>
              <m:r>
                <m:rPr>
                  <m:nor/>
                </m:rPr>
                <w:rPr>
                  <w:rFonts w:ascii="Cambria Math" w:hAnsi="Cambria Math" w:cs="Arial"/>
                </w:rPr>
                <m:t xml:space="preserve"> </m:t>
              </m:r>
              <m:r>
                <m:rPr>
                  <m:nor/>
                </m:rPr>
                <w:rPr>
                  <w:rStyle w:val="big"/>
                  <w:rFonts w:ascii="Cambria Math" w:hAnsi="Cambria Math" w:cs="Arial"/>
                  <w:bCs/>
                </w:rPr>
                <m:t>Z</m:t>
              </m:r>
            </m:oMath>
          </w:p>
          <w:p w:rsidR="003223FF" w:rsidRPr="003223FF" w:rsidRDefault="003223FF" w:rsidP="003223FF">
            <w:pPr>
              <w:cnfStyle w:val="000000100000" w:firstRow="0" w:lastRow="0" w:firstColumn="0" w:lastColumn="0" w:oddVBand="0" w:evenVBand="0" w:oddHBand="1" w:evenHBand="0" w:firstRowFirstColumn="0" w:firstRowLastColumn="0" w:lastRowFirstColumn="0" w:lastRowLastColumn="0"/>
              <w:rPr>
                <w:rStyle w:val="big"/>
                <w:rFonts w:ascii="Arial" w:hAnsi="Arial" w:cs="Arial"/>
                <w:bCs/>
              </w:rPr>
            </w:pPr>
            <w:r w:rsidRPr="003223FF">
              <w:rPr>
                <w:rStyle w:val="big"/>
                <w:rFonts w:ascii="Arial" w:hAnsi="Arial" w:cs="Arial"/>
                <w:bCs/>
              </w:rPr>
              <w:t>also</w:t>
            </w:r>
          </w:p>
          <w:p w:rsidR="003223FF" w:rsidRPr="003223FF" w:rsidRDefault="003223FF" w:rsidP="003223FF">
            <w:pPr>
              <w:cnfStyle w:val="000000100000" w:firstRow="0" w:lastRow="0" w:firstColumn="0" w:lastColumn="0" w:oddVBand="0" w:evenVBand="0" w:oddHBand="1" w:evenHBand="0" w:firstRowFirstColumn="0" w:firstRowLastColumn="0" w:lastRowFirstColumn="0" w:lastRowLastColumn="0"/>
              <w:rPr>
                <w:rFonts w:ascii="Cambria Math" w:hAnsi="Cambria Math" w:cs="Arial"/>
                <w:bCs/>
              </w:rPr>
            </w:pPr>
            <m:oMathPara>
              <m:oMathParaPr>
                <m:jc m:val="left"/>
              </m:oMathParaPr>
              <m:oMath>
                <m:r>
                  <m:rPr>
                    <m:nor/>
                  </m:rPr>
                  <w:rPr>
                    <w:rFonts w:ascii="Cambria Math" w:eastAsia="Times New Roman" w:hAnsi="Cambria Math" w:cs="Arial"/>
                  </w:rPr>
                  <m:t>x</m:t>
                </m:r>
                <m:r>
                  <m:rPr>
                    <m:nor/>
                  </m:rPr>
                  <w:rPr>
                    <w:rFonts w:ascii="Cambria Math" w:hAnsi="Cambria Math" w:cs="Arial"/>
                  </w:rPr>
                  <m:t xml:space="preserve"> </m:t>
                </m:r>
                <m:r>
                  <m:rPr>
                    <m:nor/>
                  </m:rPr>
                  <w:rPr>
                    <w:rFonts w:ascii="Cambria Math" w:hAnsi="Cambria Math" w:cs="Cambria Math"/>
                  </w:rPr>
                  <m:t>∈</m:t>
                </m:r>
                <m:r>
                  <m:rPr>
                    <m:nor/>
                  </m:rPr>
                  <w:rPr>
                    <w:rFonts w:ascii="Cambria Math" w:hAnsi="Cambria Math" w:cs="Arial"/>
                  </w:rPr>
                  <m:t xml:space="preserve"> {… , </m:t>
                </m:r>
                <m:f>
                  <m:fPr>
                    <m:ctrlPr>
                      <w:rPr>
                        <w:rFonts w:ascii="Cambria Math" w:hAnsi="Cambria Math" w:cs="Arial"/>
                      </w:rPr>
                    </m:ctrlPr>
                  </m:fPr>
                  <m:num>
                    <m:r>
                      <m:rPr>
                        <m:nor/>
                      </m:rPr>
                      <w:rPr>
                        <w:rFonts w:ascii="Cambria Math" w:hAnsi="Cambria Math" w:cs="Arial"/>
                      </w:rPr>
                      <m:t>-3π</m:t>
                    </m:r>
                  </m:num>
                  <m:den>
                    <m:r>
                      <m:rPr>
                        <m:nor/>
                      </m:rPr>
                      <w:rPr>
                        <w:rFonts w:ascii="Cambria Math" w:hAnsi="Cambria Math" w:cs="Arial"/>
                      </w:rPr>
                      <m:t>2</m:t>
                    </m:r>
                  </m:den>
                </m:f>
                <m:r>
                  <m:rPr>
                    <m:nor/>
                  </m:rPr>
                  <w:rPr>
                    <w:rFonts w:ascii="Cambria Math" w:hAnsi="Cambria Math" w:cs="Arial"/>
                  </w:rPr>
                  <m:t>, -</m:t>
                </m:r>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2</m:t>
                    </m:r>
                  </m:den>
                </m:f>
                <m:r>
                  <m:rPr>
                    <m:nor/>
                  </m:rPr>
                  <w:rPr>
                    <w:rFonts w:ascii="Cambria Math" w:hAnsi="Cambria Math" w:cs="Arial"/>
                  </w:rPr>
                  <m:t xml:space="preserve">, </m:t>
                </m:r>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2</m:t>
                    </m:r>
                  </m:den>
                </m:f>
                <m:r>
                  <m:rPr>
                    <m:nor/>
                  </m:rPr>
                  <w:rPr>
                    <w:rFonts w:ascii="Cambria Math" w:hAnsi="Cambria Math" w:cs="Arial"/>
                  </w:rPr>
                  <m:t>, 3</m:t>
                </m:r>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2</m:t>
                    </m:r>
                  </m:den>
                </m:f>
                <m:r>
                  <m:rPr>
                    <m:nor/>
                  </m:rPr>
                  <w:rPr>
                    <w:rFonts w:ascii="Cambria Math" w:hAnsi="Cambria Math" w:cs="Arial"/>
                  </w:rPr>
                  <m:t>, 5</m:t>
                </m:r>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2</m:t>
                    </m:r>
                  </m:den>
                </m:f>
                <m:r>
                  <m:rPr>
                    <m:nor/>
                  </m:rPr>
                  <w:rPr>
                    <w:rFonts w:ascii="Cambria Math" w:hAnsi="Cambria Math" w:cs="Arial"/>
                  </w:rPr>
                  <m:t>, ...}</m:t>
                </m:r>
              </m:oMath>
            </m:oMathPara>
          </w:p>
        </w:tc>
      </w:tr>
      <w:tr w:rsidR="003223FF" w:rsidRPr="003223FF" w:rsidTr="003223FF">
        <w:trPr>
          <w:trHeight w:val="510"/>
        </w:trPr>
        <w:tc>
          <w:tcPr>
            <w:cnfStyle w:val="001000000000" w:firstRow="0" w:lastRow="0" w:firstColumn="1" w:lastColumn="0" w:oddVBand="0" w:evenVBand="0" w:oddHBand="0" w:evenHBand="0" w:firstRowFirstColumn="0" w:firstRowLastColumn="0" w:lastRowFirstColumn="0" w:lastRowLastColumn="0"/>
            <w:tcW w:w="1701" w:type="dxa"/>
            <w:tcBorders>
              <w:top w:val="single" w:sz="6" w:space="0" w:color="000000" w:themeColor="text1"/>
              <w:bottom w:val="single" w:sz="6" w:space="0" w:color="000000" w:themeColor="text1"/>
              <w:right w:val="single" w:sz="6" w:space="0" w:color="000000" w:themeColor="text1"/>
            </w:tcBorders>
            <w:vAlign w:val="center"/>
          </w:tcPr>
          <w:p w:rsidR="003223FF" w:rsidRPr="003223FF" w:rsidRDefault="003223FF" w:rsidP="003223FF">
            <w:pPr>
              <w:rPr>
                <w:rFonts w:ascii="Arial" w:hAnsi="Arial" w:cs="Arial"/>
                <w:b w:val="0"/>
              </w:rPr>
            </w:pPr>
            <w:r w:rsidRPr="003223FF">
              <w:rPr>
                <w:rFonts w:ascii="Arial" w:hAnsi="Arial" w:cs="Arial"/>
                <w:b w:val="0"/>
              </w:rPr>
              <w:t>Extrem-</w:t>
            </w:r>
          </w:p>
          <w:p w:rsidR="003223FF" w:rsidRPr="003223FF" w:rsidRDefault="003223FF" w:rsidP="003223FF">
            <w:pPr>
              <w:rPr>
                <w:rFonts w:ascii="Arial" w:hAnsi="Arial" w:cs="Arial"/>
                <w:b w:val="0"/>
              </w:rPr>
            </w:pPr>
            <w:r w:rsidRPr="003223FF">
              <w:rPr>
                <w:rFonts w:ascii="Arial" w:hAnsi="Arial" w:cs="Arial"/>
                <w:b w:val="0"/>
              </w:rPr>
              <w:t>stellen</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3223FF" w:rsidRPr="003223FF" w:rsidRDefault="003223FF" w:rsidP="003223F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3FF">
              <w:rPr>
                <w:rFonts w:ascii="Arial" w:hAnsi="Arial" w:cs="Arial"/>
              </w:rPr>
              <w:t>Maxima:</w:t>
            </w:r>
          </w:p>
          <w:p w:rsidR="003223FF" w:rsidRPr="003223FF" w:rsidRDefault="003E05FA" w:rsidP="003223FF">
            <w:pPr>
              <w:cnfStyle w:val="000000000000" w:firstRow="0" w:lastRow="0" w:firstColumn="0" w:lastColumn="0" w:oddVBand="0" w:evenVBand="0" w:oddHBand="0" w:evenHBand="0" w:firstRowFirstColumn="0" w:firstRowLastColumn="0" w:lastRowFirstColumn="0" w:lastRowLastColumn="0"/>
              <w:rPr>
                <w:rStyle w:val="big"/>
                <w:rFonts w:ascii="Cambria Math" w:hAnsi="Cambria Math" w:cs="Arial"/>
                <w:bCs/>
              </w:rPr>
            </w:pPr>
            <m:oMath>
              <m:sSub>
                <m:sSubPr>
                  <m:ctrlPr>
                    <w:rPr>
                      <w:rFonts w:ascii="Cambria Math" w:eastAsia="Times New Roman" w:hAnsi="Cambria Math" w:cs="Arial"/>
                      <w:i/>
                    </w:rPr>
                  </m:ctrlPr>
                </m:sSubPr>
                <m:e>
                  <m:r>
                    <m:rPr>
                      <m:nor/>
                    </m:rPr>
                    <w:rPr>
                      <w:rFonts w:ascii="Cambria Math" w:eastAsia="Times New Roman" w:hAnsi="Cambria Math" w:cs="Arial"/>
                    </w:rPr>
                    <m:t>x</m:t>
                  </m:r>
                </m:e>
                <m:sub>
                  <m:r>
                    <m:rPr>
                      <m:nor/>
                    </m:rPr>
                    <w:rPr>
                      <w:rFonts w:ascii="Cambria Math" w:eastAsia="Times New Roman" w:hAnsi="Cambria Math" w:cs="Arial"/>
                    </w:rPr>
                    <m:t>k</m:t>
                  </m:r>
                </m:sub>
              </m:sSub>
              <m:r>
                <m:rPr>
                  <m:nor/>
                </m:rPr>
                <w:rPr>
                  <w:rFonts w:ascii="Cambria Math" w:hAnsi="Cambria Math" w:cs="Arial"/>
                </w:rPr>
                <m:t xml:space="preserve">= </m:t>
              </m:r>
              <m:f>
                <m:fPr>
                  <m:ctrlPr>
                    <w:rPr>
                      <w:rFonts w:ascii="Cambria Math" w:hAnsi="Cambria Math" w:cs="Arial"/>
                      <w:i/>
                    </w:rPr>
                  </m:ctrlPr>
                </m:fPr>
                <m:num>
                  <m:r>
                    <m:rPr>
                      <m:nor/>
                    </m:rPr>
                    <w:rPr>
                      <w:rFonts w:ascii="Cambria Math" w:eastAsia="Times New Roman" w:hAnsi="Cambria Math" w:cs="Arial"/>
                    </w:rPr>
                    <m:t>π</m:t>
                  </m:r>
                </m:num>
                <m:den>
                  <m:r>
                    <m:rPr>
                      <m:nor/>
                    </m:rPr>
                    <w:rPr>
                      <w:rFonts w:ascii="Cambria Math" w:hAnsi="Cambria Math" w:cs="Arial"/>
                    </w:rPr>
                    <m:t>2</m:t>
                  </m:r>
                </m:den>
              </m:f>
              <m:r>
                <m:rPr>
                  <m:nor/>
                </m:rPr>
                <w:rPr>
                  <w:rFonts w:ascii="Cambria Math" w:hAnsi="Cambria Math" w:cs="Arial"/>
                </w:rPr>
                <m:t xml:space="preserve">+ 2k </m:t>
              </m:r>
              <m:r>
                <m:rPr>
                  <m:nor/>
                </m:rPr>
                <w:rPr>
                  <w:rFonts w:ascii="Cambria Math" w:eastAsia="Times New Roman" w:hAnsi="Cambria Math" w:cs="Arial"/>
                </w:rPr>
                <m:t>∙ π</m:t>
              </m:r>
            </m:oMath>
            <w:r w:rsidR="003223FF" w:rsidRPr="003223FF">
              <w:rPr>
                <w:rFonts w:ascii="Cambria Math" w:hAnsi="Cambria Math" w:cs="Arial"/>
              </w:rPr>
              <w:t xml:space="preserve"> </w:t>
            </w:r>
            <w:r w:rsidR="003223FF" w:rsidRPr="003223FF">
              <w:rPr>
                <w:rFonts w:ascii="Arial" w:hAnsi="Arial" w:cs="Arial"/>
              </w:rPr>
              <w:t>mit</w:t>
            </w:r>
            <w:r w:rsidR="003223FF" w:rsidRPr="003223FF">
              <w:rPr>
                <w:rFonts w:ascii="Cambria Math" w:hAnsi="Cambria Math" w:cs="Arial"/>
              </w:rPr>
              <w:t xml:space="preserve"> </w:t>
            </w:r>
            <m:oMath>
              <m:r>
                <m:rPr>
                  <m:nor/>
                </m:rPr>
                <w:rPr>
                  <w:rFonts w:ascii="Cambria Math" w:hAnsi="Cambria Math" w:cs="Arial"/>
                </w:rPr>
                <m:t xml:space="preserve">k </m:t>
              </m:r>
              <m:r>
                <m:rPr>
                  <m:nor/>
                </m:rPr>
                <w:rPr>
                  <w:rFonts w:ascii="Cambria Math" w:hAnsi="Cambria Math" w:cs="Cambria Math"/>
                </w:rPr>
                <m:t>∈</m:t>
              </m:r>
              <m:r>
                <m:rPr>
                  <m:nor/>
                </m:rPr>
                <w:rPr>
                  <w:rFonts w:ascii="Cambria Math" w:hAnsi="Cambria Math" w:cs="Arial"/>
                </w:rPr>
                <m:t xml:space="preserve"> </m:t>
              </m:r>
              <m:r>
                <m:rPr>
                  <m:nor/>
                </m:rPr>
                <w:rPr>
                  <w:rStyle w:val="big"/>
                  <w:rFonts w:ascii="Cambria Math" w:hAnsi="Cambria Math" w:cs="Arial"/>
                  <w:bCs/>
                </w:rPr>
                <m:t>Z</m:t>
              </m:r>
            </m:oMath>
          </w:p>
          <w:p w:rsidR="003223FF" w:rsidRPr="003223FF" w:rsidRDefault="003223FF" w:rsidP="003223FF">
            <w:pPr>
              <w:cnfStyle w:val="000000000000" w:firstRow="0" w:lastRow="0" w:firstColumn="0" w:lastColumn="0" w:oddVBand="0" w:evenVBand="0" w:oddHBand="0" w:evenHBand="0" w:firstRowFirstColumn="0" w:firstRowLastColumn="0" w:lastRowFirstColumn="0" w:lastRowLastColumn="0"/>
              <w:rPr>
                <w:rStyle w:val="big"/>
                <w:rFonts w:ascii="Arial" w:hAnsi="Arial" w:cs="Arial"/>
                <w:bCs/>
              </w:rPr>
            </w:pPr>
            <w:r w:rsidRPr="003223FF">
              <w:rPr>
                <w:rStyle w:val="big"/>
                <w:rFonts w:ascii="Arial" w:hAnsi="Arial" w:cs="Arial"/>
                <w:bCs/>
              </w:rPr>
              <w:t>also</w:t>
            </w:r>
          </w:p>
          <w:p w:rsidR="003223FF" w:rsidRPr="003223FF" w:rsidRDefault="003E05FA" w:rsidP="003223FF">
            <w:pPr>
              <w:cnfStyle w:val="000000000000" w:firstRow="0" w:lastRow="0" w:firstColumn="0" w:lastColumn="0" w:oddVBand="0" w:evenVBand="0" w:oddHBand="0" w:evenHBand="0" w:firstRowFirstColumn="0" w:firstRowLastColumn="0" w:lastRowFirstColumn="0" w:lastRowLastColumn="0"/>
              <w:rPr>
                <w:rFonts w:ascii="Cambria Math" w:hAnsi="Cambria Math" w:cs="Arial"/>
              </w:rPr>
            </w:pPr>
            <m:oMath>
              <m:sSub>
                <m:sSubPr>
                  <m:ctrlPr>
                    <w:rPr>
                      <w:rFonts w:ascii="Cambria Math" w:eastAsia="Times New Roman" w:hAnsi="Cambria Math" w:cs="Arial"/>
                      <w:i/>
                    </w:rPr>
                  </m:ctrlPr>
                </m:sSubPr>
                <m:e>
                  <m:r>
                    <m:rPr>
                      <m:nor/>
                    </m:rPr>
                    <w:rPr>
                      <w:rFonts w:ascii="Cambria Math" w:eastAsia="Times New Roman" w:hAnsi="Cambria Math" w:cs="Arial"/>
                    </w:rPr>
                    <m:t>x</m:t>
                  </m:r>
                </m:e>
                <m:sub>
                  <m:r>
                    <w:rPr>
                      <w:rFonts w:ascii="Cambria Math" w:eastAsia="Times New Roman" w:hAnsi="Cambria Math" w:cs="Arial"/>
                    </w:rPr>
                    <m:t>k</m:t>
                  </m:r>
                </m:sub>
              </m:sSub>
              <m:r>
                <m:rPr>
                  <m:nor/>
                </m:rPr>
                <w:rPr>
                  <w:rFonts w:ascii="Cambria Math" w:hAnsi="Cambria Math" w:cs="Arial"/>
                </w:rPr>
                <m:t xml:space="preserve"> </m:t>
              </m:r>
              <m:r>
                <m:rPr>
                  <m:nor/>
                </m:rPr>
                <w:rPr>
                  <w:rFonts w:ascii="Cambria Math" w:hAnsi="Cambria Math" w:cs="Cambria Math"/>
                </w:rPr>
                <m:t>∈</m:t>
              </m:r>
              <m:r>
                <m:rPr>
                  <m:nor/>
                </m:rPr>
                <w:rPr>
                  <w:rFonts w:ascii="Cambria Math" w:hAnsi="Cambria Math" w:cs="Arial"/>
                </w:rPr>
                <m:t xml:space="preserve"> {… , -7</m:t>
              </m:r>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2</m:t>
                  </m:r>
                </m:den>
              </m:f>
              <m:r>
                <m:rPr>
                  <m:nor/>
                </m:rPr>
                <w:rPr>
                  <w:rFonts w:ascii="Cambria Math" w:hAnsi="Cambria Math" w:cs="Arial"/>
                </w:rPr>
                <m:t>, -3</m:t>
              </m:r>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2</m:t>
                  </m:r>
                </m:den>
              </m:f>
              <m:r>
                <m:rPr>
                  <m:nor/>
                </m:rPr>
                <w:rPr>
                  <w:rFonts w:ascii="Cambria Math" w:hAnsi="Cambria Math" w:cs="Arial"/>
                </w:rPr>
                <m:t xml:space="preserve">, </m:t>
              </m:r>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2</m:t>
                  </m:r>
                </m:den>
              </m:f>
              <m:r>
                <m:rPr>
                  <m:nor/>
                </m:rPr>
                <w:rPr>
                  <w:rFonts w:ascii="Cambria Math" w:hAnsi="Cambria Math" w:cs="Arial"/>
                </w:rPr>
                <m:t>, 5</m:t>
              </m:r>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2</m:t>
                  </m:r>
                </m:den>
              </m:f>
              <m:r>
                <m:rPr>
                  <m:nor/>
                </m:rPr>
                <w:rPr>
                  <w:rFonts w:ascii="Cambria Math" w:hAnsi="Cambria Math" w:cs="Arial"/>
                </w:rPr>
                <m:t>, 9</m:t>
              </m:r>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2</m:t>
                  </m:r>
                </m:den>
              </m:f>
              <m:r>
                <m:rPr>
                  <m:nor/>
                </m:rPr>
                <w:rPr>
                  <w:rFonts w:ascii="Cambria Math" w:hAnsi="Cambria Math" w:cs="Arial"/>
                </w:rPr>
                <m:t>, ...}</m:t>
              </m:r>
            </m:oMath>
            <w:r w:rsidR="003223FF" w:rsidRPr="003223FF">
              <w:rPr>
                <w:rFonts w:ascii="Cambria Math" w:hAnsi="Cambria Math" w:cs="Arial"/>
              </w:rPr>
              <w:t xml:space="preserve"> </w:t>
            </w:r>
          </w:p>
          <w:p w:rsidR="003223FF" w:rsidRPr="003223FF" w:rsidRDefault="003223FF" w:rsidP="003223FF">
            <w:pPr>
              <w:cnfStyle w:val="000000000000" w:firstRow="0" w:lastRow="0" w:firstColumn="0" w:lastColumn="0" w:oddVBand="0" w:evenVBand="0" w:oddHBand="0" w:evenHBand="0" w:firstRowFirstColumn="0" w:firstRowLastColumn="0" w:lastRowFirstColumn="0" w:lastRowLastColumn="0"/>
              <w:rPr>
                <w:rFonts w:ascii="Cambria Math" w:hAnsi="Cambria Math" w:cs="Arial"/>
              </w:rPr>
            </w:pPr>
          </w:p>
          <w:p w:rsidR="003223FF" w:rsidRPr="003223FF" w:rsidRDefault="003223FF" w:rsidP="003223FF">
            <w:pPr>
              <w:cnfStyle w:val="000000000000" w:firstRow="0" w:lastRow="0" w:firstColumn="0" w:lastColumn="0" w:oddVBand="0" w:evenVBand="0" w:oddHBand="0" w:evenHBand="0" w:firstRowFirstColumn="0" w:firstRowLastColumn="0" w:lastRowFirstColumn="0" w:lastRowLastColumn="0"/>
              <w:rPr>
                <w:rFonts w:ascii="Cambria Math" w:hAnsi="Cambria Math" w:cs="Arial"/>
              </w:rPr>
            </w:pPr>
          </w:p>
          <w:p w:rsidR="003223FF" w:rsidRPr="003223FF" w:rsidRDefault="003223FF" w:rsidP="003223FF">
            <w:pPr>
              <w:cnfStyle w:val="000000000000" w:firstRow="0" w:lastRow="0" w:firstColumn="0" w:lastColumn="0" w:oddVBand="0" w:evenVBand="0" w:oddHBand="0" w:evenHBand="0" w:firstRowFirstColumn="0" w:firstRowLastColumn="0" w:lastRowFirstColumn="0" w:lastRowLastColumn="0"/>
              <w:rPr>
                <w:rStyle w:val="big"/>
                <w:rFonts w:ascii="Arial" w:hAnsi="Arial" w:cs="Arial"/>
                <w:bCs/>
              </w:rPr>
            </w:pPr>
            <w:r w:rsidRPr="003223FF">
              <w:rPr>
                <w:rStyle w:val="big"/>
                <w:rFonts w:ascii="Arial" w:hAnsi="Arial" w:cs="Arial"/>
                <w:bCs/>
              </w:rPr>
              <w:t>Minima:</w:t>
            </w:r>
          </w:p>
          <w:p w:rsidR="003223FF" w:rsidRPr="003223FF" w:rsidRDefault="003E05FA" w:rsidP="003223FF">
            <w:pPr>
              <w:cnfStyle w:val="000000000000" w:firstRow="0" w:lastRow="0" w:firstColumn="0" w:lastColumn="0" w:oddVBand="0" w:evenVBand="0" w:oddHBand="0" w:evenHBand="0" w:firstRowFirstColumn="0" w:firstRowLastColumn="0" w:lastRowFirstColumn="0" w:lastRowLastColumn="0"/>
              <w:rPr>
                <w:rFonts w:ascii="Cambria Math" w:hAnsi="Cambria Math" w:cs="Arial"/>
              </w:rPr>
            </w:pPr>
            <m:oMath>
              <m:sSub>
                <m:sSubPr>
                  <m:ctrlPr>
                    <w:rPr>
                      <w:rFonts w:ascii="Cambria Math" w:eastAsia="Times New Roman" w:hAnsi="Cambria Math" w:cs="Arial"/>
                      <w:i/>
                    </w:rPr>
                  </m:ctrlPr>
                </m:sSubPr>
                <m:e>
                  <m:r>
                    <m:rPr>
                      <m:nor/>
                    </m:rPr>
                    <w:rPr>
                      <w:rFonts w:ascii="Cambria Math" w:eastAsia="Times New Roman" w:hAnsi="Cambria Math" w:cs="Arial"/>
                    </w:rPr>
                    <m:t>x</m:t>
                  </m:r>
                </m:e>
                <m:sub>
                  <m:r>
                    <m:rPr>
                      <m:nor/>
                    </m:rPr>
                    <w:rPr>
                      <w:rFonts w:ascii="Cambria Math" w:eastAsia="Times New Roman" w:hAnsi="Cambria Math" w:cs="Arial"/>
                    </w:rPr>
                    <m:t>k</m:t>
                  </m:r>
                </m:sub>
              </m:sSub>
              <m:r>
                <m:rPr>
                  <m:nor/>
                </m:rPr>
                <w:rPr>
                  <w:rFonts w:ascii="Cambria Math" w:hAnsi="Cambria Math" w:cs="Arial"/>
                </w:rPr>
                <m:t xml:space="preserve">= </m:t>
              </m:r>
              <m:f>
                <m:fPr>
                  <m:ctrlPr>
                    <w:rPr>
                      <w:rFonts w:ascii="Cambria Math" w:hAnsi="Cambria Math" w:cs="Arial"/>
                      <w:i/>
                    </w:rPr>
                  </m:ctrlPr>
                </m:fPr>
                <m:num>
                  <m:r>
                    <m:rPr>
                      <m:nor/>
                    </m:rPr>
                    <w:rPr>
                      <w:rFonts w:ascii="Cambria Math" w:eastAsia="Times New Roman" w:hAnsi="Cambria Math" w:cs="Arial"/>
                    </w:rPr>
                    <m:t>3</m:t>
                  </m:r>
                </m:num>
                <m:den>
                  <m:r>
                    <m:rPr>
                      <m:nor/>
                    </m:rPr>
                    <w:rPr>
                      <w:rFonts w:ascii="Cambria Math" w:hAnsi="Cambria Math" w:cs="Arial"/>
                    </w:rPr>
                    <m:t>2</m:t>
                  </m:r>
                </m:den>
              </m:f>
              <m:r>
                <m:rPr>
                  <m:nor/>
                </m:rPr>
                <w:rPr>
                  <w:rFonts w:ascii="Cambria Math" w:eastAsia="Times New Roman" w:hAnsi="Cambria Math" w:cs="Arial"/>
                </w:rPr>
                <m:t>π</m:t>
              </m:r>
              <m:r>
                <m:rPr>
                  <m:nor/>
                </m:rPr>
                <w:rPr>
                  <w:rFonts w:ascii="Cambria Math" w:hAnsi="Cambria Math" w:cs="Arial"/>
                </w:rPr>
                <m:t xml:space="preserve">+ 2k </m:t>
              </m:r>
              <m:r>
                <m:rPr>
                  <m:nor/>
                </m:rPr>
                <w:rPr>
                  <w:rFonts w:ascii="Cambria Math" w:eastAsia="Times New Roman" w:hAnsi="Cambria Math" w:cs="Arial"/>
                </w:rPr>
                <m:t>∙ π</m:t>
              </m:r>
            </m:oMath>
            <w:r w:rsidR="003223FF" w:rsidRPr="003223FF">
              <w:rPr>
                <w:rFonts w:ascii="Cambria Math" w:hAnsi="Cambria Math" w:cs="Arial"/>
              </w:rPr>
              <w:t xml:space="preserve"> </w:t>
            </w:r>
            <w:r w:rsidR="003223FF" w:rsidRPr="003223FF">
              <w:rPr>
                <w:rFonts w:ascii="Arial" w:hAnsi="Arial" w:cs="Arial"/>
              </w:rPr>
              <w:t>mit</w:t>
            </w:r>
            <w:r w:rsidR="003223FF" w:rsidRPr="003223FF">
              <w:rPr>
                <w:rFonts w:ascii="Cambria Math" w:hAnsi="Cambria Math" w:cs="Arial"/>
              </w:rPr>
              <w:t xml:space="preserve"> </w:t>
            </w:r>
            <m:oMath>
              <m:r>
                <m:rPr>
                  <m:nor/>
                </m:rPr>
                <w:rPr>
                  <w:rFonts w:ascii="Cambria Math" w:hAnsi="Cambria Math" w:cs="Arial"/>
                </w:rPr>
                <m:t xml:space="preserve">k </m:t>
              </m:r>
              <m:r>
                <m:rPr>
                  <m:nor/>
                </m:rPr>
                <w:rPr>
                  <w:rFonts w:ascii="Cambria Math" w:hAnsi="Cambria Math" w:cs="Cambria Math"/>
                </w:rPr>
                <m:t>∈</m:t>
              </m:r>
              <m:r>
                <m:rPr>
                  <m:nor/>
                </m:rPr>
                <w:rPr>
                  <w:rFonts w:ascii="Cambria Math" w:hAnsi="Cambria Math" w:cs="Arial"/>
                </w:rPr>
                <m:t xml:space="preserve"> </m:t>
              </m:r>
              <m:r>
                <m:rPr>
                  <m:nor/>
                </m:rPr>
                <w:rPr>
                  <w:rStyle w:val="big"/>
                  <w:rFonts w:ascii="Cambria Math" w:hAnsi="Cambria Math" w:cs="Arial"/>
                  <w:bCs/>
                </w:rPr>
                <m:t>Z</m:t>
              </m:r>
            </m:oMath>
          </w:p>
          <w:p w:rsidR="003223FF" w:rsidRPr="003223FF" w:rsidRDefault="003223FF" w:rsidP="003223FF">
            <w:pPr>
              <w:cnfStyle w:val="000000000000" w:firstRow="0" w:lastRow="0" w:firstColumn="0" w:lastColumn="0" w:oddVBand="0" w:evenVBand="0" w:oddHBand="0" w:evenHBand="0" w:firstRowFirstColumn="0" w:firstRowLastColumn="0" w:lastRowFirstColumn="0" w:lastRowLastColumn="0"/>
              <w:rPr>
                <w:rStyle w:val="big"/>
                <w:rFonts w:ascii="Arial" w:hAnsi="Arial" w:cs="Arial"/>
                <w:bCs/>
              </w:rPr>
            </w:pPr>
            <w:r w:rsidRPr="003223FF">
              <w:rPr>
                <w:rFonts w:ascii="Arial" w:hAnsi="Arial" w:cs="Arial"/>
              </w:rPr>
              <w:t>also</w:t>
            </w:r>
          </w:p>
          <w:p w:rsidR="003223FF" w:rsidRPr="003223FF" w:rsidRDefault="003E05FA" w:rsidP="003223FF">
            <w:pPr>
              <w:cnfStyle w:val="000000000000" w:firstRow="0" w:lastRow="0" w:firstColumn="0" w:lastColumn="0" w:oddVBand="0" w:evenVBand="0" w:oddHBand="0" w:evenHBand="0" w:firstRowFirstColumn="0" w:firstRowLastColumn="0" w:lastRowFirstColumn="0" w:lastRowLastColumn="0"/>
              <w:rPr>
                <w:rFonts w:ascii="Cambria Math" w:hAnsi="Cambria Math" w:cs="Arial"/>
                <w:bCs/>
              </w:rPr>
            </w:pPr>
            <m:oMath>
              <m:sSub>
                <m:sSubPr>
                  <m:ctrlPr>
                    <w:rPr>
                      <w:rFonts w:ascii="Cambria Math" w:eastAsia="Times New Roman" w:hAnsi="Cambria Math" w:cs="Arial"/>
                      <w:i/>
                    </w:rPr>
                  </m:ctrlPr>
                </m:sSubPr>
                <m:e>
                  <m:r>
                    <m:rPr>
                      <m:nor/>
                    </m:rPr>
                    <w:rPr>
                      <w:rFonts w:ascii="Cambria Math" w:eastAsia="Times New Roman" w:hAnsi="Cambria Math" w:cs="Arial"/>
                    </w:rPr>
                    <m:t>x</m:t>
                  </m:r>
                </m:e>
                <m:sub>
                  <m:r>
                    <m:rPr>
                      <m:nor/>
                    </m:rPr>
                    <w:rPr>
                      <w:rFonts w:ascii="Cambria Math" w:eastAsia="Times New Roman" w:hAnsi="Cambria Math" w:cs="Arial"/>
                    </w:rPr>
                    <m:t>k</m:t>
                  </m:r>
                </m:sub>
              </m:sSub>
              <m:r>
                <m:rPr>
                  <m:nor/>
                </m:rPr>
                <w:rPr>
                  <w:rFonts w:ascii="Cambria Math" w:hAnsi="Cambria Math" w:cs="Arial"/>
                </w:rPr>
                <m:t xml:space="preserve"> </m:t>
              </m:r>
              <m:r>
                <m:rPr>
                  <m:nor/>
                </m:rPr>
                <w:rPr>
                  <w:rFonts w:ascii="Cambria Math" w:hAnsi="Cambria Math" w:cs="Cambria Math"/>
                </w:rPr>
                <m:t>∈</m:t>
              </m:r>
              <m:r>
                <m:rPr>
                  <m:nor/>
                </m:rPr>
                <w:rPr>
                  <w:rFonts w:ascii="Cambria Math" w:hAnsi="Cambria Math" w:cs="Arial"/>
                </w:rPr>
                <m:t xml:space="preserve"> {… , -9</m:t>
              </m:r>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2</m:t>
                  </m:r>
                </m:den>
              </m:f>
              <m:r>
                <m:rPr>
                  <m:nor/>
                </m:rPr>
                <w:rPr>
                  <w:rFonts w:ascii="Cambria Math" w:hAnsi="Cambria Math" w:cs="Arial"/>
                </w:rPr>
                <m:t>, -5</m:t>
              </m:r>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2</m:t>
                  </m:r>
                </m:den>
              </m:f>
              <m:r>
                <w:rPr>
                  <w:rFonts w:ascii="Cambria Math" w:hAnsi="Cambria Math" w:cs="Arial"/>
                </w:rPr>
                <m:t xml:space="preserve">, </m:t>
              </m:r>
              <m:r>
                <m:rPr>
                  <m:nor/>
                </m:rPr>
                <w:rPr>
                  <w:rFonts w:ascii="Cambria Math" w:hAnsi="Cambria Math" w:cs="Arial"/>
                </w:rPr>
                <m:t>-</m:t>
              </m:r>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2</m:t>
                  </m:r>
                </m:den>
              </m:f>
              <m:r>
                <m:rPr>
                  <m:nor/>
                </m:rPr>
                <w:rPr>
                  <w:rFonts w:ascii="Cambria Math" w:hAnsi="Cambria Math" w:cs="Arial"/>
                </w:rPr>
                <m:t>, 3</m:t>
              </m:r>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2</m:t>
                  </m:r>
                </m:den>
              </m:f>
              <m:r>
                <m:rPr>
                  <m:nor/>
                </m:rPr>
                <w:rPr>
                  <w:rFonts w:ascii="Cambria Math" w:hAnsi="Cambria Math" w:cs="Arial"/>
                </w:rPr>
                <m:t>, 7</m:t>
              </m:r>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2</m:t>
                  </m:r>
                </m:den>
              </m:f>
              <m:r>
                <m:rPr>
                  <m:nor/>
                </m:rPr>
                <w:rPr>
                  <w:rFonts w:ascii="Cambria Math" w:hAnsi="Cambria Math" w:cs="Arial"/>
                </w:rPr>
                <m:t>, ...}</m:t>
              </m:r>
            </m:oMath>
            <w:r w:rsidR="003223FF" w:rsidRPr="003223FF">
              <w:rPr>
                <w:rFonts w:ascii="Cambria Math" w:hAnsi="Cambria Math" w:cs="Arial"/>
              </w:rPr>
              <w:t xml:space="preserve"> </w:t>
            </w:r>
          </w:p>
        </w:tc>
        <w:tc>
          <w:tcPr>
            <w:tcW w:w="3544" w:type="dxa"/>
            <w:tcBorders>
              <w:top w:val="single" w:sz="6" w:space="0" w:color="000000" w:themeColor="text1"/>
              <w:left w:val="single" w:sz="6" w:space="0" w:color="000000" w:themeColor="text1"/>
              <w:bottom w:val="single" w:sz="6" w:space="0" w:color="000000" w:themeColor="text1"/>
            </w:tcBorders>
            <w:vAlign w:val="center"/>
          </w:tcPr>
          <w:p w:rsidR="003223FF" w:rsidRPr="003223FF" w:rsidRDefault="003223FF" w:rsidP="003223F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3FF">
              <w:rPr>
                <w:rFonts w:ascii="Arial" w:hAnsi="Arial" w:cs="Arial"/>
              </w:rPr>
              <w:t>Maxima:</w:t>
            </w:r>
          </w:p>
          <w:p w:rsidR="003223FF" w:rsidRPr="003223FF" w:rsidRDefault="003E05FA" w:rsidP="003223FF">
            <w:pPr>
              <w:cnfStyle w:val="000000000000" w:firstRow="0" w:lastRow="0" w:firstColumn="0" w:lastColumn="0" w:oddVBand="0" w:evenVBand="0" w:oddHBand="0" w:evenHBand="0" w:firstRowFirstColumn="0" w:firstRowLastColumn="0" w:lastRowFirstColumn="0" w:lastRowLastColumn="0"/>
              <w:rPr>
                <w:rStyle w:val="big"/>
                <w:rFonts w:ascii="Cambria Math" w:hAnsi="Cambria Math" w:cs="Arial"/>
                <w:bCs/>
              </w:rPr>
            </w:pPr>
            <m:oMath>
              <m:sSub>
                <m:sSubPr>
                  <m:ctrlPr>
                    <w:rPr>
                      <w:rFonts w:ascii="Cambria Math" w:eastAsia="Times New Roman" w:hAnsi="Cambria Math" w:cs="Arial"/>
                      <w:i/>
                    </w:rPr>
                  </m:ctrlPr>
                </m:sSubPr>
                <m:e>
                  <m:r>
                    <m:rPr>
                      <m:nor/>
                    </m:rPr>
                    <w:rPr>
                      <w:rFonts w:ascii="Cambria Math" w:eastAsia="Times New Roman" w:hAnsi="Cambria Math" w:cs="Arial"/>
                    </w:rPr>
                    <m:t>x</m:t>
                  </m:r>
                </m:e>
                <m:sub>
                  <m:r>
                    <m:rPr>
                      <m:nor/>
                    </m:rPr>
                    <w:rPr>
                      <w:rFonts w:ascii="Cambria Math" w:eastAsia="Times New Roman" w:hAnsi="Cambria Math" w:cs="Arial"/>
                    </w:rPr>
                    <m:t>k</m:t>
                  </m:r>
                </m:sub>
              </m:sSub>
              <m:r>
                <m:rPr>
                  <m:nor/>
                </m:rPr>
                <w:rPr>
                  <w:rFonts w:ascii="Cambria Math" w:hAnsi="Cambria Math" w:cs="Arial"/>
                </w:rPr>
                <m:t xml:space="preserve">= 2k </m:t>
              </m:r>
              <m:r>
                <m:rPr>
                  <m:nor/>
                </m:rPr>
                <w:rPr>
                  <w:rFonts w:ascii="Cambria Math" w:eastAsia="Times New Roman" w:hAnsi="Cambria Math" w:cs="Arial"/>
                </w:rPr>
                <m:t>∙ π</m:t>
              </m:r>
            </m:oMath>
            <w:r w:rsidR="003223FF" w:rsidRPr="003223FF">
              <w:rPr>
                <w:rFonts w:ascii="Cambria Math" w:hAnsi="Cambria Math" w:cs="Arial"/>
              </w:rPr>
              <w:t xml:space="preserve"> </w:t>
            </w:r>
            <w:r w:rsidR="003223FF" w:rsidRPr="003223FF">
              <w:rPr>
                <w:rFonts w:ascii="Arial" w:hAnsi="Arial" w:cs="Arial"/>
              </w:rPr>
              <w:t>mit</w:t>
            </w:r>
            <w:r w:rsidR="003223FF" w:rsidRPr="003223FF">
              <w:rPr>
                <w:rFonts w:ascii="Cambria Math" w:hAnsi="Cambria Math" w:cs="Arial"/>
              </w:rPr>
              <w:t xml:space="preserve"> </w:t>
            </w:r>
            <m:oMath>
              <m:r>
                <m:rPr>
                  <m:nor/>
                </m:rPr>
                <w:rPr>
                  <w:rFonts w:ascii="Cambria Math" w:hAnsi="Cambria Math" w:cs="Arial"/>
                </w:rPr>
                <m:t xml:space="preserve">k </m:t>
              </m:r>
              <m:r>
                <m:rPr>
                  <m:nor/>
                </m:rPr>
                <w:rPr>
                  <w:rFonts w:ascii="Cambria Math" w:hAnsi="Cambria Math" w:cs="Cambria Math"/>
                </w:rPr>
                <m:t>∈</m:t>
              </m:r>
              <m:r>
                <m:rPr>
                  <m:nor/>
                </m:rPr>
                <w:rPr>
                  <w:rFonts w:ascii="Cambria Math" w:hAnsi="Cambria Math" w:cs="Arial"/>
                </w:rPr>
                <m:t xml:space="preserve"> </m:t>
              </m:r>
              <m:r>
                <m:rPr>
                  <m:nor/>
                </m:rPr>
                <w:rPr>
                  <w:rStyle w:val="big"/>
                  <w:rFonts w:ascii="Cambria Math" w:hAnsi="Cambria Math" w:cs="Arial"/>
                  <w:bCs/>
                </w:rPr>
                <m:t>Z</m:t>
              </m:r>
            </m:oMath>
          </w:p>
          <w:p w:rsidR="003223FF" w:rsidRPr="003223FF" w:rsidRDefault="003223FF" w:rsidP="003223FF">
            <w:pPr>
              <w:cnfStyle w:val="000000000000" w:firstRow="0" w:lastRow="0" w:firstColumn="0" w:lastColumn="0" w:oddVBand="0" w:evenVBand="0" w:oddHBand="0" w:evenHBand="0" w:firstRowFirstColumn="0" w:firstRowLastColumn="0" w:lastRowFirstColumn="0" w:lastRowLastColumn="0"/>
              <w:rPr>
                <w:rStyle w:val="big"/>
                <w:rFonts w:ascii="Arial" w:hAnsi="Arial" w:cs="Arial"/>
                <w:bCs/>
              </w:rPr>
            </w:pPr>
            <w:r w:rsidRPr="003223FF">
              <w:rPr>
                <w:rStyle w:val="big"/>
                <w:rFonts w:ascii="Arial" w:hAnsi="Arial" w:cs="Arial"/>
                <w:bCs/>
              </w:rPr>
              <w:t>also</w:t>
            </w:r>
          </w:p>
          <w:p w:rsidR="003223FF" w:rsidRPr="003223FF" w:rsidRDefault="003E05FA" w:rsidP="003223FF">
            <w:pPr>
              <w:cnfStyle w:val="000000000000" w:firstRow="0" w:lastRow="0" w:firstColumn="0" w:lastColumn="0" w:oddVBand="0" w:evenVBand="0" w:oddHBand="0" w:evenHBand="0" w:firstRowFirstColumn="0" w:firstRowLastColumn="0" w:lastRowFirstColumn="0" w:lastRowLastColumn="0"/>
              <w:rPr>
                <w:rFonts w:ascii="Cambria Math" w:hAnsi="Cambria Math" w:cs="Arial"/>
              </w:rPr>
            </w:pPr>
            <m:oMathPara>
              <m:oMathParaPr>
                <m:jc m:val="left"/>
              </m:oMathParaPr>
              <m:oMath>
                <m:sSub>
                  <m:sSubPr>
                    <m:ctrlPr>
                      <w:rPr>
                        <w:rFonts w:ascii="Cambria Math" w:eastAsia="Times New Roman" w:hAnsi="Cambria Math" w:cs="Arial"/>
                        <w:i/>
                      </w:rPr>
                    </m:ctrlPr>
                  </m:sSubPr>
                  <m:e>
                    <m:r>
                      <m:rPr>
                        <m:nor/>
                      </m:rPr>
                      <w:rPr>
                        <w:rFonts w:ascii="Cambria Math" w:eastAsia="Times New Roman" w:hAnsi="Cambria Math" w:cs="Arial"/>
                      </w:rPr>
                      <m:t>x</m:t>
                    </m:r>
                  </m:e>
                  <m:sub>
                    <m:r>
                      <m:rPr>
                        <m:nor/>
                      </m:rPr>
                      <w:rPr>
                        <w:rFonts w:ascii="Cambria Math" w:eastAsia="Times New Roman" w:hAnsi="Cambria Math" w:cs="Arial"/>
                      </w:rPr>
                      <m:t>k</m:t>
                    </m:r>
                  </m:sub>
                </m:sSub>
                <m:r>
                  <m:rPr>
                    <m:nor/>
                  </m:rPr>
                  <w:rPr>
                    <w:rFonts w:ascii="Cambria Math" w:hAnsi="Cambria Math" w:cs="Arial"/>
                  </w:rPr>
                  <m:t xml:space="preserve"> </m:t>
                </m:r>
                <m:r>
                  <m:rPr>
                    <m:nor/>
                  </m:rPr>
                  <w:rPr>
                    <w:rFonts w:ascii="Cambria Math" w:hAnsi="Cambria Math" w:cs="Cambria Math"/>
                  </w:rPr>
                  <m:t>∈</m:t>
                </m:r>
                <m:r>
                  <m:rPr>
                    <m:nor/>
                  </m:rPr>
                  <w:rPr>
                    <w:rFonts w:ascii="Cambria Math" w:hAnsi="Cambria Math" w:cs="Arial"/>
                  </w:rPr>
                  <m:t xml:space="preserve"> {… , -4</m:t>
                </m:r>
                <m:r>
                  <m:rPr>
                    <m:nor/>
                  </m:rPr>
                  <w:rPr>
                    <w:rFonts w:ascii="Cambria Math" w:eastAsia="Times New Roman" w:hAnsi="Cambria Math" w:cs="Arial"/>
                  </w:rPr>
                  <m:t>π</m:t>
                </m:r>
                <m:r>
                  <m:rPr>
                    <m:nor/>
                  </m:rPr>
                  <w:rPr>
                    <w:rFonts w:ascii="Cambria Math" w:hAnsi="Cambria Math" w:cs="Arial"/>
                  </w:rPr>
                  <m:t>, -2</m:t>
                </m:r>
                <m:r>
                  <m:rPr>
                    <m:nor/>
                  </m:rPr>
                  <w:rPr>
                    <w:rFonts w:ascii="Cambria Math" w:eastAsia="Times New Roman" w:hAnsi="Cambria Math" w:cs="Arial"/>
                  </w:rPr>
                  <m:t>π</m:t>
                </m:r>
                <m:r>
                  <m:rPr>
                    <m:nor/>
                  </m:rPr>
                  <w:rPr>
                    <w:rFonts w:ascii="Cambria Math" w:hAnsi="Cambria Math" w:cs="Arial"/>
                  </w:rPr>
                  <m:t>, 0, 2</m:t>
                </m:r>
                <m:r>
                  <m:rPr>
                    <m:nor/>
                  </m:rPr>
                  <w:rPr>
                    <w:rFonts w:ascii="Cambria Math" w:eastAsia="Times New Roman" w:hAnsi="Cambria Math" w:cs="Arial"/>
                  </w:rPr>
                  <m:t>π</m:t>
                </m:r>
                <m:r>
                  <m:rPr>
                    <m:nor/>
                  </m:rPr>
                  <w:rPr>
                    <w:rFonts w:ascii="Cambria Math" w:hAnsi="Cambria Math" w:cs="Arial"/>
                  </w:rPr>
                  <m:t>, 4</m:t>
                </m:r>
                <m:r>
                  <m:rPr>
                    <m:nor/>
                  </m:rPr>
                  <w:rPr>
                    <w:rFonts w:ascii="Cambria Math" w:eastAsia="Times New Roman" w:hAnsi="Cambria Math" w:cs="Arial"/>
                  </w:rPr>
                  <m:t>π</m:t>
                </m:r>
                <m:r>
                  <m:rPr>
                    <m:nor/>
                  </m:rPr>
                  <w:rPr>
                    <w:rFonts w:ascii="Cambria Math" w:hAnsi="Cambria Math" w:cs="Arial"/>
                  </w:rPr>
                  <m:t>, ...}</m:t>
                </m:r>
              </m:oMath>
            </m:oMathPara>
          </w:p>
          <w:p w:rsidR="003223FF" w:rsidRPr="003223FF" w:rsidRDefault="003223FF" w:rsidP="003223FF">
            <w:pPr>
              <w:cnfStyle w:val="000000000000" w:firstRow="0" w:lastRow="0" w:firstColumn="0" w:lastColumn="0" w:oddVBand="0" w:evenVBand="0" w:oddHBand="0" w:evenHBand="0" w:firstRowFirstColumn="0" w:firstRowLastColumn="0" w:lastRowFirstColumn="0" w:lastRowLastColumn="0"/>
              <w:rPr>
                <w:rFonts w:ascii="Cambria Math" w:hAnsi="Cambria Math" w:cs="Arial"/>
              </w:rPr>
            </w:pPr>
          </w:p>
          <w:p w:rsidR="003223FF" w:rsidRPr="003223FF" w:rsidRDefault="003223FF" w:rsidP="003223FF">
            <w:pPr>
              <w:cnfStyle w:val="000000000000" w:firstRow="0" w:lastRow="0" w:firstColumn="0" w:lastColumn="0" w:oddVBand="0" w:evenVBand="0" w:oddHBand="0" w:evenHBand="0" w:firstRowFirstColumn="0" w:firstRowLastColumn="0" w:lastRowFirstColumn="0" w:lastRowLastColumn="0"/>
              <w:rPr>
                <w:rFonts w:ascii="Cambria Math" w:hAnsi="Cambria Math" w:cs="Arial"/>
              </w:rPr>
            </w:pPr>
          </w:p>
          <w:p w:rsidR="003223FF" w:rsidRPr="003223FF" w:rsidRDefault="003223FF" w:rsidP="003223FF">
            <w:pPr>
              <w:cnfStyle w:val="000000000000" w:firstRow="0" w:lastRow="0" w:firstColumn="0" w:lastColumn="0" w:oddVBand="0" w:evenVBand="0" w:oddHBand="0" w:evenHBand="0" w:firstRowFirstColumn="0" w:firstRowLastColumn="0" w:lastRowFirstColumn="0" w:lastRowLastColumn="0"/>
              <w:rPr>
                <w:rStyle w:val="big"/>
                <w:rFonts w:ascii="Arial" w:hAnsi="Arial" w:cs="Arial"/>
                <w:bCs/>
              </w:rPr>
            </w:pPr>
            <w:r w:rsidRPr="003223FF">
              <w:rPr>
                <w:rStyle w:val="big"/>
                <w:rFonts w:ascii="Arial" w:hAnsi="Arial" w:cs="Arial"/>
                <w:bCs/>
              </w:rPr>
              <w:t>Minima:</w:t>
            </w:r>
          </w:p>
          <w:p w:rsidR="003223FF" w:rsidRPr="003223FF" w:rsidRDefault="003E05FA" w:rsidP="003223FF">
            <w:pPr>
              <w:cnfStyle w:val="000000000000" w:firstRow="0" w:lastRow="0" w:firstColumn="0" w:lastColumn="0" w:oddVBand="0" w:evenVBand="0" w:oddHBand="0" w:evenHBand="0" w:firstRowFirstColumn="0" w:firstRowLastColumn="0" w:lastRowFirstColumn="0" w:lastRowLastColumn="0"/>
              <w:rPr>
                <w:rFonts w:ascii="Cambria Math" w:hAnsi="Cambria Math" w:cs="Arial"/>
              </w:rPr>
            </w:pPr>
            <m:oMath>
              <m:sSub>
                <m:sSubPr>
                  <m:ctrlPr>
                    <w:rPr>
                      <w:rFonts w:ascii="Cambria Math" w:eastAsia="Times New Roman" w:hAnsi="Cambria Math" w:cs="Arial"/>
                      <w:i/>
                    </w:rPr>
                  </m:ctrlPr>
                </m:sSubPr>
                <m:e>
                  <m:r>
                    <m:rPr>
                      <m:nor/>
                    </m:rPr>
                    <w:rPr>
                      <w:rFonts w:ascii="Cambria Math" w:eastAsia="Times New Roman" w:hAnsi="Cambria Math" w:cs="Arial"/>
                    </w:rPr>
                    <m:t>x</m:t>
                  </m:r>
                </m:e>
                <m:sub>
                  <m:r>
                    <m:rPr>
                      <m:nor/>
                    </m:rPr>
                    <w:rPr>
                      <w:rFonts w:ascii="Cambria Math" w:eastAsia="Times New Roman" w:hAnsi="Cambria Math" w:cs="Arial"/>
                    </w:rPr>
                    <m:t>k</m:t>
                  </m:r>
                </m:sub>
              </m:sSub>
              <m:r>
                <m:rPr>
                  <m:nor/>
                </m:rPr>
                <w:rPr>
                  <w:rFonts w:ascii="Cambria Math" w:hAnsi="Cambria Math" w:cs="Arial"/>
                </w:rPr>
                <m:t xml:space="preserve">= (2k+1) </m:t>
              </m:r>
              <m:r>
                <m:rPr>
                  <m:nor/>
                </m:rPr>
                <w:rPr>
                  <w:rFonts w:ascii="Cambria Math" w:eastAsia="Times New Roman" w:hAnsi="Cambria Math" w:cs="Arial"/>
                </w:rPr>
                <m:t>∙ π</m:t>
              </m:r>
            </m:oMath>
            <w:r w:rsidR="003223FF" w:rsidRPr="003223FF">
              <w:rPr>
                <w:rFonts w:ascii="Cambria Math" w:hAnsi="Cambria Math" w:cs="Arial"/>
              </w:rPr>
              <w:t xml:space="preserve"> </w:t>
            </w:r>
            <w:r w:rsidR="003223FF" w:rsidRPr="003223FF">
              <w:rPr>
                <w:rFonts w:ascii="Arial" w:hAnsi="Arial" w:cs="Arial"/>
              </w:rPr>
              <w:t>mit</w:t>
            </w:r>
            <w:r w:rsidR="003223FF" w:rsidRPr="003223FF">
              <w:rPr>
                <w:rFonts w:ascii="Cambria Math" w:hAnsi="Cambria Math" w:cs="Arial"/>
              </w:rPr>
              <w:t xml:space="preserve"> </w:t>
            </w:r>
            <m:oMath>
              <m:r>
                <m:rPr>
                  <m:nor/>
                </m:rPr>
                <w:rPr>
                  <w:rFonts w:ascii="Cambria Math" w:hAnsi="Cambria Math" w:cs="Arial"/>
                </w:rPr>
                <m:t xml:space="preserve">k </m:t>
              </m:r>
              <m:r>
                <m:rPr>
                  <m:nor/>
                </m:rPr>
                <w:rPr>
                  <w:rFonts w:ascii="Cambria Math" w:hAnsi="Cambria Math" w:cs="Cambria Math"/>
                </w:rPr>
                <m:t>∈</m:t>
              </m:r>
              <m:r>
                <m:rPr>
                  <m:nor/>
                </m:rPr>
                <w:rPr>
                  <w:rFonts w:ascii="Cambria Math" w:hAnsi="Cambria Math" w:cs="Arial"/>
                </w:rPr>
                <m:t xml:space="preserve"> </m:t>
              </m:r>
              <m:r>
                <m:rPr>
                  <m:nor/>
                </m:rPr>
                <w:rPr>
                  <w:rStyle w:val="big"/>
                  <w:rFonts w:ascii="Cambria Math" w:hAnsi="Cambria Math" w:cs="Arial"/>
                  <w:bCs/>
                </w:rPr>
                <m:t>Z</m:t>
              </m:r>
            </m:oMath>
          </w:p>
          <w:p w:rsidR="003223FF" w:rsidRPr="003223FF" w:rsidRDefault="003223FF" w:rsidP="003223FF">
            <w:pPr>
              <w:cnfStyle w:val="000000000000" w:firstRow="0" w:lastRow="0" w:firstColumn="0" w:lastColumn="0" w:oddVBand="0" w:evenVBand="0" w:oddHBand="0" w:evenHBand="0" w:firstRowFirstColumn="0" w:firstRowLastColumn="0" w:lastRowFirstColumn="0" w:lastRowLastColumn="0"/>
              <w:rPr>
                <w:rStyle w:val="big"/>
                <w:rFonts w:ascii="Arial" w:hAnsi="Arial" w:cs="Arial"/>
                <w:bCs/>
              </w:rPr>
            </w:pPr>
            <w:r w:rsidRPr="003223FF">
              <w:rPr>
                <w:rFonts w:ascii="Arial" w:hAnsi="Arial" w:cs="Arial"/>
              </w:rPr>
              <w:t>also</w:t>
            </w:r>
          </w:p>
          <w:p w:rsidR="003223FF" w:rsidRPr="003223FF" w:rsidRDefault="003E05FA" w:rsidP="003223FF">
            <w:pPr>
              <w:cnfStyle w:val="000000000000" w:firstRow="0" w:lastRow="0" w:firstColumn="0" w:lastColumn="0" w:oddVBand="0" w:evenVBand="0" w:oddHBand="0" w:evenHBand="0" w:firstRowFirstColumn="0" w:firstRowLastColumn="0" w:lastRowFirstColumn="0" w:lastRowLastColumn="0"/>
              <w:rPr>
                <w:rFonts w:ascii="Cambria Math" w:hAnsi="Cambria Math" w:cs="Arial"/>
                <w:bCs/>
              </w:rPr>
            </w:pPr>
            <m:oMathPara>
              <m:oMathParaPr>
                <m:jc m:val="left"/>
              </m:oMathParaPr>
              <m:oMath>
                <m:sSub>
                  <m:sSubPr>
                    <m:ctrlPr>
                      <w:rPr>
                        <w:rFonts w:ascii="Cambria Math" w:eastAsia="Times New Roman" w:hAnsi="Cambria Math" w:cs="Arial"/>
                        <w:i/>
                      </w:rPr>
                    </m:ctrlPr>
                  </m:sSubPr>
                  <m:e>
                    <m:r>
                      <m:rPr>
                        <m:nor/>
                      </m:rPr>
                      <w:rPr>
                        <w:rFonts w:ascii="Cambria Math" w:eastAsia="Times New Roman" w:hAnsi="Cambria Math" w:cs="Arial"/>
                      </w:rPr>
                      <m:t>x</m:t>
                    </m:r>
                  </m:e>
                  <m:sub>
                    <m:r>
                      <m:rPr>
                        <m:nor/>
                      </m:rPr>
                      <w:rPr>
                        <w:rFonts w:ascii="Cambria Math" w:eastAsia="Times New Roman" w:hAnsi="Cambria Math" w:cs="Arial"/>
                      </w:rPr>
                      <m:t>k</m:t>
                    </m:r>
                  </m:sub>
                </m:sSub>
                <m:r>
                  <m:rPr>
                    <m:nor/>
                  </m:rPr>
                  <w:rPr>
                    <w:rFonts w:ascii="Cambria Math" w:hAnsi="Cambria Math" w:cs="Arial"/>
                  </w:rPr>
                  <m:t xml:space="preserve"> </m:t>
                </m:r>
                <m:r>
                  <m:rPr>
                    <m:nor/>
                  </m:rPr>
                  <w:rPr>
                    <w:rFonts w:ascii="Cambria Math" w:hAnsi="Cambria Math" w:cs="Cambria Math"/>
                  </w:rPr>
                  <m:t>∈</m:t>
                </m:r>
                <m:r>
                  <m:rPr>
                    <m:nor/>
                  </m:rPr>
                  <w:rPr>
                    <w:rFonts w:ascii="Cambria Math" w:hAnsi="Cambria Math" w:cs="Arial"/>
                  </w:rPr>
                  <m:t xml:space="preserve"> {… , -3</m:t>
                </m:r>
                <m:r>
                  <m:rPr>
                    <m:nor/>
                  </m:rPr>
                  <w:rPr>
                    <w:rFonts w:ascii="Cambria Math" w:eastAsia="Times New Roman" w:hAnsi="Cambria Math" w:cs="Arial"/>
                  </w:rPr>
                  <m:t>π</m:t>
                </m:r>
                <m:r>
                  <m:rPr>
                    <m:nor/>
                  </m:rPr>
                  <w:rPr>
                    <w:rFonts w:ascii="Cambria Math" w:hAnsi="Cambria Math" w:cs="Arial"/>
                  </w:rPr>
                  <m:t>, -</m:t>
                </m:r>
                <m:r>
                  <m:rPr>
                    <m:nor/>
                  </m:rPr>
                  <w:rPr>
                    <w:rFonts w:ascii="Cambria Math" w:eastAsia="Times New Roman" w:hAnsi="Cambria Math" w:cs="Arial"/>
                  </w:rPr>
                  <m:t>π</m:t>
                </m:r>
                <m:r>
                  <m:rPr>
                    <m:nor/>
                  </m:rPr>
                  <w:rPr>
                    <w:rFonts w:ascii="Cambria Math" w:hAnsi="Cambria Math" w:cs="Arial"/>
                  </w:rPr>
                  <m:t xml:space="preserve">, </m:t>
                </m:r>
                <m:r>
                  <m:rPr>
                    <m:nor/>
                  </m:rPr>
                  <w:rPr>
                    <w:rFonts w:ascii="Cambria Math" w:eastAsia="Times New Roman" w:hAnsi="Cambria Math" w:cs="Arial"/>
                  </w:rPr>
                  <m:t>π</m:t>
                </m:r>
                <m:r>
                  <m:rPr>
                    <m:nor/>
                  </m:rPr>
                  <w:rPr>
                    <w:rFonts w:ascii="Cambria Math" w:hAnsi="Cambria Math" w:cs="Arial"/>
                  </w:rPr>
                  <m:t>, 3</m:t>
                </m:r>
                <m:r>
                  <m:rPr>
                    <m:nor/>
                  </m:rPr>
                  <w:rPr>
                    <w:rFonts w:ascii="Cambria Math" w:eastAsia="Times New Roman" w:hAnsi="Cambria Math" w:cs="Arial"/>
                  </w:rPr>
                  <m:t xml:space="preserve">π, </m:t>
                </m:r>
                <m:r>
                  <m:rPr>
                    <m:nor/>
                  </m:rPr>
                  <w:rPr>
                    <w:rFonts w:ascii="Cambria Math" w:hAnsi="Cambria Math" w:cs="Arial"/>
                  </w:rPr>
                  <m:t>5</m:t>
                </m:r>
                <m:r>
                  <m:rPr>
                    <m:nor/>
                  </m:rPr>
                  <w:rPr>
                    <w:rFonts w:ascii="Cambria Math" w:eastAsia="Times New Roman" w:hAnsi="Cambria Math" w:cs="Arial"/>
                  </w:rPr>
                  <m:t>π</m:t>
                </m:r>
                <m:r>
                  <m:rPr>
                    <m:nor/>
                  </m:rPr>
                  <w:rPr>
                    <w:rFonts w:ascii="Cambria Math" w:hAnsi="Cambria Math" w:cs="Arial"/>
                  </w:rPr>
                  <m:t>, ...}</m:t>
                </m:r>
              </m:oMath>
            </m:oMathPara>
          </w:p>
        </w:tc>
      </w:tr>
      <w:tr w:rsidR="003223FF" w:rsidRPr="003223FF" w:rsidTr="003223F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1" w:type="dxa"/>
            <w:tcBorders>
              <w:top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rsidR="003223FF" w:rsidRPr="003223FF" w:rsidRDefault="003223FF" w:rsidP="003223FF">
            <w:pPr>
              <w:rPr>
                <w:rFonts w:ascii="Arial" w:hAnsi="Arial" w:cs="Arial"/>
                <w:b w:val="0"/>
              </w:rPr>
            </w:pPr>
            <w:r w:rsidRPr="003223FF">
              <w:rPr>
                <w:rFonts w:ascii="Arial" w:hAnsi="Arial" w:cs="Arial"/>
                <w:b w:val="0"/>
              </w:rPr>
              <w:t>Symmetrie</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rsidR="003223FF" w:rsidRPr="003223FF" w:rsidRDefault="003223FF" w:rsidP="003223F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3FF">
              <w:rPr>
                <w:rFonts w:ascii="Arial" w:hAnsi="Arial" w:cs="Arial"/>
              </w:rPr>
              <w:t>Punktsymmetrisch zum Ursprung</w:t>
            </w:r>
          </w:p>
        </w:tc>
        <w:tc>
          <w:tcPr>
            <w:tcW w:w="3544" w:type="dxa"/>
            <w:tcBorders>
              <w:top w:val="single" w:sz="6" w:space="0" w:color="000000" w:themeColor="text1"/>
              <w:left w:val="single" w:sz="6" w:space="0" w:color="000000" w:themeColor="text1"/>
              <w:bottom w:val="single" w:sz="6" w:space="0" w:color="000000" w:themeColor="text1"/>
            </w:tcBorders>
            <w:shd w:val="clear" w:color="auto" w:fill="F2F2F2" w:themeFill="background1" w:themeFillShade="F2"/>
            <w:vAlign w:val="center"/>
          </w:tcPr>
          <w:p w:rsidR="003223FF" w:rsidRPr="003223FF" w:rsidRDefault="003223FF" w:rsidP="003223F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3FF">
              <w:rPr>
                <w:rFonts w:ascii="Arial" w:hAnsi="Arial" w:cs="Arial"/>
              </w:rPr>
              <w:t>Achsensymmetrisch zur y-Achse</w:t>
            </w:r>
          </w:p>
        </w:tc>
      </w:tr>
      <w:tr w:rsidR="003223FF" w:rsidRPr="003223FF" w:rsidTr="003223FF">
        <w:trPr>
          <w:trHeight w:val="510"/>
        </w:trPr>
        <w:tc>
          <w:tcPr>
            <w:cnfStyle w:val="001000000000" w:firstRow="0" w:lastRow="0" w:firstColumn="1" w:lastColumn="0" w:oddVBand="0" w:evenVBand="0" w:oddHBand="0" w:evenHBand="0" w:firstRowFirstColumn="0" w:firstRowLastColumn="0" w:lastRowFirstColumn="0" w:lastRowLastColumn="0"/>
            <w:tcW w:w="1701" w:type="dxa"/>
            <w:tcBorders>
              <w:top w:val="single" w:sz="6" w:space="0" w:color="000000" w:themeColor="text1"/>
              <w:bottom w:val="nil"/>
              <w:right w:val="single" w:sz="6" w:space="0" w:color="000000" w:themeColor="text1"/>
            </w:tcBorders>
            <w:vAlign w:val="center"/>
          </w:tcPr>
          <w:p w:rsidR="003223FF" w:rsidRPr="003223FF" w:rsidRDefault="003223FF" w:rsidP="003223FF">
            <w:pPr>
              <w:rPr>
                <w:rFonts w:ascii="Arial" w:hAnsi="Arial" w:cs="Arial"/>
                <w:b w:val="0"/>
              </w:rPr>
            </w:pPr>
            <w:r w:rsidRPr="003223FF">
              <w:rPr>
                <w:rFonts w:ascii="Arial" w:hAnsi="Arial" w:cs="Arial"/>
                <w:b w:val="0"/>
              </w:rPr>
              <w:t>Kleinste Periode</w:t>
            </w:r>
          </w:p>
        </w:tc>
        <w:tc>
          <w:tcPr>
            <w:tcW w:w="3543" w:type="dxa"/>
            <w:tcBorders>
              <w:top w:val="single" w:sz="6" w:space="0" w:color="000000" w:themeColor="text1"/>
              <w:left w:val="single" w:sz="6" w:space="0" w:color="000000" w:themeColor="text1"/>
              <w:bottom w:val="nil"/>
              <w:right w:val="single" w:sz="6" w:space="0" w:color="000000" w:themeColor="text1"/>
            </w:tcBorders>
            <w:vAlign w:val="center"/>
          </w:tcPr>
          <w:p w:rsidR="003223FF" w:rsidRPr="003223FF" w:rsidRDefault="003223FF" w:rsidP="003223FF">
            <w:pPr>
              <w:cnfStyle w:val="000000000000" w:firstRow="0" w:lastRow="0" w:firstColumn="0" w:lastColumn="0" w:oddVBand="0" w:evenVBand="0" w:oddHBand="0" w:evenHBand="0" w:firstRowFirstColumn="0" w:firstRowLastColumn="0" w:lastRowFirstColumn="0" w:lastRowLastColumn="0"/>
              <w:rPr>
                <w:rFonts w:ascii="Cambria Math" w:hAnsi="Cambria Math" w:cs="Arial"/>
              </w:rPr>
            </w:pPr>
            <m:oMathPara>
              <m:oMathParaPr>
                <m:jc m:val="left"/>
              </m:oMathParaPr>
              <m:oMath>
                <m:r>
                  <m:rPr>
                    <m:nor/>
                  </m:rPr>
                  <w:rPr>
                    <w:rFonts w:ascii="Cambria Math" w:hAnsi="Cambria Math" w:cs="Arial"/>
                  </w:rPr>
                  <m:t>2</m:t>
                </m:r>
                <m:r>
                  <m:rPr>
                    <m:nor/>
                  </m:rPr>
                  <w:rPr>
                    <w:rFonts w:ascii="Cambria Math" w:eastAsia="Times New Roman" w:hAnsi="Cambria Math" w:cs="Arial"/>
                  </w:rPr>
                  <m:t>π</m:t>
                </m:r>
              </m:oMath>
            </m:oMathPara>
          </w:p>
        </w:tc>
        <w:tc>
          <w:tcPr>
            <w:tcW w:w="3544" w:type="dxa"/>
            <w:tcBorders>
              <w:top w:val="single" w:sz="6" w:space="0" w:color="000000" w:themeColor="text1"/>
              <w:left w:val="single" w:sz="6" w:space="0" w:color="000000" w:themeColor="text1"/>
              <w:bottom w:val="nil"/>
            </w:tcBorders>
            <w:vAlign w:val="center"/>
          </w:tcPr>
          <w:p w:rsidR="003223FF" w:rsidRPr="003223FF" w:rsidRDefault="003223FF" w:rsidP="003223FF">
            <w:pPr>
              <w:cnfStyle w:val="000000000000" w:firstRow="0" w:lastRow="0" w:firstColumn="0" w:lastColumn="0" w:oddVBand="0" w:evenVBand="0" w:oddHBand="0" w:evenHBand="0" w:firstRowFirstColumn="0" w:firstRowLastColumn="0" w:lastRowFirstColumn="0" w:lastRowLastColumn="0"/>
              <w:rPr>
                <w:rFonts w:ascii="Cambria Math" w:hAnsi="Cambria Math" w:cs="Arial"/>
              </w:rPr>
            </w:pPr>
            <m:oMathPara>
              <m:oMathParaPr>
                <m:jc m:val="left"/>
              </m:oMathParaPr>
              <m:oMath>
                <m:r>
                  <m:rPr>
                    <m:nor/>
                  </m:rPr>
                  <w:rPr>
                    <w:rFonts w:ascii="Cambria Math" w:hAnsi="Cambria Math" w:cs="Arial"/>
                  </w:rPr>
                  <m:t>2</m:t>
                </m:r>
                <m:r>
                  <m:rPr>
                    <m:nor/>
                  </m:rPr>
                  <w:rPr>
                    <w:rFonts w:ascii="Cambria Math" w:eastAsia="Times New Roman" w:hAnsi="Cambria Math" w:cs="Arial"/>
                  </w:rPr>
                  <m:t>π</m:t>
                </m:r>
              </m:oMath>
            </m:oMathPara>
          </w:p>
        </w:tc>
      </w:tr>
    </w:tbl>
    <w:p w:rsidR="003223FF" w:rsidRDefault="003223FF" w:rsidP="003223FF">
      <w:pPr>
        <w:pStyle w:val="Listenabsatz"/>
        <w:spacing w:after="0"/>
        <w:ind w:left="284"/>
        <w:contextualSpacing w:val="0"/>
        <w:jc w:val="left"/>
        <w:rPr>
          <w:rFonts w:ascii="Arial" w:hAnsi="Arial" w:cs="Arial"/>
          <w:bCs/>
          <w:lang w:val="en-GB"/>
        </w:rPr>
      </w:pPr>
    </w:p>
    <w:p w:rsidR="003223FF" w:rsidRPr="003223FF" w:rsidRDefault="003223FF" w:rsidP="003223FF">
      <w:pPr>
        <w:pStyle w:val="Listenabsatz"/>
        <w:spacing w:after="0"/>
        <w:ind w:left="284"/>
        <w:contextualSpacing w:val="0"/>
        <w:jc w:val="left"/>
        <w:rPr>
          <w:rFonts w:ascii="Arial" w:hAnsi="Arial" w:cs="Arial"/>
          <w:bCs/>
          <w:lang w:val="en-GB"/>
        </w:rPr>
      </w:pPr>
    </w:p>
    <w:p w:rsidR="003223FF" w:rsidRPr="003223FF" w:rsidRDefault="003223FF" w:rsidP="003223FF">
      <w:pPr>
        <w:pStyle w:val="Listenabsatz"/>
        <w:numPr>
          <w:ilvl w:val="0"/>
          <w:numId w:val="23"/>
        </w:numPr>
        <w:spacing w:after="0"/>
        <w:contextualSpacing w:val="0"/>
        <w:jc w:val="left"/>
        <w:rPr>
          <w:rFonts w:ascii="Arial" w:hAnsi="Arial" w:cs="Arial"/>
          <w:bCs/>
          <w:lang w:val="en-GB"/>
        </w:rPr>
      </w:pPr>
      <w:r>
        <w:rPr>
          <w:rFonts w:ascii="Arial" w:hAnsi="Arial" w:cs="Arial"/>
          <w:lang w:val="en-GB"/>
        </w:rPr>
        <w:t>(</w:t>
      </w:r>
      <w:r w:rsidRPr="003223FF">
        <w:rPr>
          <w:rFonts w:ascii="Arial" w:hAnsi="Arial" w:cs="Arial"/>
          <w:lang w:val="en-GB"/>
        </w:rPr>
        <w:t>I</w:t>
      </w:r>
      <w:r>
        <w:rPr>
          <w:rFonts w:ascii="Arial" w:hAnsi="Arial" w:cs="Arial"/>
          <w:lang w:val="en-GB"/>
        </w:rPr>
        <w:t>)</w:t>
      </w:r>
      <w:r w:rsidRPr="003223FF">
        <w:rPr>
          <w:rFonts w:ascii="Arial" w:hAnsi="Arial" w:cs="Arial"/>
          <w:lang w:val="en-GB"/>
        </w:rPr>
        <w:t xml:space="preserve"> - B: </w:t>
      </w:r>
      <m:oMath>
        <m:r>
          <m:rPr>
            <m:nor/>
          </m:rPr>
          <w:rPr>
            <w:rFonts w:ascii="Cambria Math" w:hAnsi="Cambria Math" w:cs="Arial"/>
            <w:lang w:val="en-GB"/>
          </w:rPr>
          <m:t xml:space="preserve">p = </m:t>
        </m:r>
        <m:f>
          <m:fPr>
            <m:ctrlPr>
              <w:rPr>
                <w:rFonts w:ascii="Cambria Math" w:hAnsi="Cambria Math" w:cs="Arial"/>
                <w:i/>
              </w:rPr>
            </m:ctrlPr>
          </m:fPr>
          <m:num>
            <m:r>
              <m:rPr>
                <m:nor/>
              </m:rPr>
              <w:rPr>
                <w:rFonts w:ascii="Cambria Math" w:hAnsi="Cambria Math" w:cs="Arial"/>
                <w:lang w:val="en-GB"/>
              </w:rPr>
              <m:t>2</m:t>
            </m:r>
            <m:r>
              <m:rPr>
                <m:nor/>
              </m:rPr>
              <w:rPr>
                <w:rFonts w:ascii="Cambria Math" w:eastAsia="Times New Roman" w:hAnsi="Cambria Math" w:cs="Arial"/>
              </w:rPr>
              <m:t>π</m:t>
            </m:r>
            <m:r>
              <m:rPr>
                <m:nor/>
              </m:rPr>
              <w:rPr>
                <w:rFonts w:ascii="Cambria Math" w:hAnsi="Cambria Math" w:cs="Arial"/>
                <w:lang w:val="en-GB"/>
              </w:rPr>
              <m:t xml:space="preserve"> </m:t>
            </m:r>
          </m:num>
          <m:den>
            <m:r>
              <m:rPr>
                <m:nor/>
              </m:rPr>
              <w:rPr>
                <w:rFonts w:ascii="Cambria Math" w:hAnsi="Cambria Math" w:cs="Arial"/>
                <w:lang w:val="en-GB"/>
              </w:rPr>
              <m:t>3</m:t>
            </m:r>
          </m:den>
        </m:f>
      </m:oMath>
      <w:r>
        <w:rPr>
          <w:rFonts w:ascii="Arial" w:hAnsi="Arial" w:cs="Arial"/>
          <w:lang w:val="en-GB"/>
        </w:rPr>
        <w:t xml:space="preserve"> </w:t>
      </w:r>
    </w:p>
    <w:p w:rsidR="003223FF" w:rsidRDefault="003223FF" w:rsidP="003223FF">
      <w:pPr>
        <w:pStyle w:val="Listenabsatz"/>
        <w:spacing w:after="0"/>
        <w:ind w:left="284"/>
        <w:contextualSpacing w:val="0"/>
        <w:jc w:val="left"/>
        <w:rPr>
          <w:rFonts w:ascii="Arial" w:hAnsi="Arial" w:cs="Arial"/>
          <w:lang w:val="en-GB"/>
        </w:rPr>
      </w:pPr>
      <w:r>
        <w:rPr>
          <w:rFonts w:ascii="Arial" w:hAnsi="Arial" w:cs="Arial"/>
          <w:lang w:val="en-GB"/>
        </w:rPr>
        <w:t xml:space="preserve">(II) </w:t>
      </w:r>
      <w:r w:rsidRPr="003223FF">
        <w:rPr>
          <w:rFonts w:ascii="Arial" w:hAnsi="Arial" w:cs="Arial"/>
          <w:lang w:val="en-GB"/>
        </w:rPr>
        <w:t xml:space="preserve">- C: </w:t>
      </w:r>
      <m:oMath>
        <m:r>
          <m:rPr>
            <m:nor/>
          </m:rPr>
          <w:rPr>
            <w:rFonts w:ascii="Cambria Math" w:hAnsi="Cambria Math" w:cs="Arial"/>
            <w:lang w:val="en-GB"/>
          </w:rPr>
          <m:t>p = 2</m:t>
        </m:r>
        <m:r>
          <m:rPr>
            <m:nor/>
          </m:rPr>
          <w:rPr>
            <w:rFonts w:ascii="Cambria Math" w:eastAsia="Times New Roman" w:hAnsi="Cambria Math" w:cs="Arial"/>
          </w:rPr>
          <m:t>π</m:t>
        </m:r>
      </m:oMath>
    </w:p>
    <w:p w:rsidR="003223FF" w:rsidRPr="003223FF" w:rsidRDefault="003223FF" w:rsidP="003223FF">
      <w:pPr>
        <w:pStyle w:val="Listenabsatz"/>
        <w:spacing w:after="0"/>
        <w:ind w:left="284"/>
        <w:contextualSpacing w:val="0"/>
        <w:jc w:val="left"/>
        <w:rPr>
          <w:rFonts w:ascii="Arial" w:hAnsi="Arial" w:cs="Arial"/>
          <w:bCs/>
          <w:lang w:val="en-GB"/>
        </w:rPr>
      </w:pPr>
      <w:r>
        <w:rPr>
          <w:rFonts w:ascii="Arial" w:hAnsi="Arial" w:cs="Arial"/>
          <w:lang w:val="en-GB"/>
        </w:rPr>
        <w:t>(</w:t>
      </w:r>
      <w:r w:rsidRPr="003223FF">
        <w:rPr>
          <w:rFonts w:ascii="Arial" w:hAnsi="Arial" w:cs="Arial"/>
          <w:lang w:val="en-GB"/>
        </w:rPr>
        <w:t>III</w:t>
      </w:r>
      <w:r>
        <w:rPr>
          <w:rFonts w:ascii="Arial" w:hAnsi="Arial" w:cs="Arial"/>
          <w:lang w:val="en-GB"/>
        </w:rPr>
        <w:t>)</w:t>
      </w:r>
      <w:r w:rsidRPr="003223FF">
        <w:rPr>
          <w:rFonts w:ascii="Arial" w:hAnsi="Arial" w:cs="Arial"/>
          <w:lang w:val="en-GB"/>
        </w:rPr>
        <w:t xml:space="preserve"> - A: </w:t>
      </w:r>
      <m:oMath>
        <m:r>
          <m:rPr>
            <m:nor/>
          </m:rPr>
          <w:rPr>
            <w:rFonts w:ascii="Cambria Math" w:hAnsi="Cambria Math" w:cs="Arial"/>
            <w:lang w:val="en-GB"/>
          </w:rPr>
          <m:t xml:space="preserve">p = </m:t>
        </m:r>
        <m:r>
          <m:rPr>
            <m:nor/>
          </m:rPr>
          <w:rPr>
            <w:rFonts w:ascii="Cambria Math" w:eastAsia="Times New Roman" w:hAnsi="Cambria Math" w:cs="Arial"/>
          </w:rPr>
          <m:t>π</m:t>
        </m:r>
      </m:oMath>
    </w:p>
    <w:p w:rsidR="003223FF" w:rsidRDefault="003223FF" w:rsidP="003223FF">
      <w:pPr>
        <w:pStyle w:val="Listenabsatz"/>
        <w:spacing w:after="0"/>
        <w:ind w:left="284"/>
        <w:contextualSpacing w:val="0"/>
        <w:jc w:val="left"/>
        <w:rPr>
          <w:rFonts w:ascii="Arial" w:hAnsi="Arial" w:cs="Arial"/>
          <w:lang w:val="en-GB"/>
        </w:rPr>
      </w:pPr>
    </w:p>
    <w:p w:rsidR="003223FF" w:rsidRDefault="003223FF" w:rsidP="003223FF">
      <w:pPr>
        <w:pStyle w:val="Listenabsatz"/>
        <w:spacing w:after="0"/>
        <w:ind w:left="284"/>
        <w:contextualSpacing w:val="0"/>
        <w:jc w:val="left"/>
        <w:rPr>
          <w:rFonts w:ascii="Arial" w:hAnsi="Arial" w:cs="Arial"/>
          <w:lang w:val="en-GB"/>
        </w:rPr>
      </w:pPr>
    </w:p>
    <w:p w:rsidR="003223FF" w:rsidRDefault="003223FF" w:rsidP="003223FF">
      <w:pPr>
        <w:pStyle w:val="Listenabsatz"/>
        <w:spacing w:after="0"/>
        <w:ind w:left="284"/>
        <w:contextualSpacing w:val="0"/>
        <w:jc w:val="left"/>
        <w:rPr>
          <w:rFonts w:ascii="Arial" w:hAnsi="Arial" w:cs="Arial"/>
          <w:lang w:val="en-GB"/>
        </w:rPr>
      </w:pPr>
    </w:p>
    <w:p w:rsidR="003223FF" w:rsidRDefault="003223FF" w:rsidP="003223FF">
      <w:pPr>
        <w:pStyle w:val="Listenabsatz"/>
        <w:spacing w:after="0"/>
        <w:ind w:left="284"/>
        <w:contextualSpacing w:val="0"/>
        <w:jc w:val="left"/>
        <w:rPr>
          <w:rFonts w:ascii="Arial" w:hAnsi="Arial" w:cs="Arial"/>
          <w:lang w:val="en-GB"/>
        </w:rPr>
      </w:pPr>
    </w:p>
    <w:p w:rsidR="003223FF" w:rsidRDefault="003223FF" w:rsidP="003223FF">
      <w:pPr>
        <w:pStyle w:val="Listenabsatz"/>
        <w:spacing w:after="0"/>
        <w:ind w:left="284"/>
        <w:contextualSpacing w:val="0"/>
        <w:jc w:val="left"/>
        <w:rPr>
          <w:rFonts w:ascii="Arial" w:hAnsi="Arial" w:cs="Arial"/>
          <w:lang w:val="en-GB"/>
        </w:rPr>
      </w:pPr>
    </w:p>
    <w:p w:rsidR="003223FF" w:rsidRPr="003223FF" w:rsidRDefault="003223FF" w:rsidP="003223FF">
      <w:pPr>
        <w:pStyle w:val="Listenabsatz"/>
        <w:numPr>
          <w:ilvl w:val="0"/>
          <w:numId w:val="23"/>
        </w:numPr>
        <w:spacing w:after="0"/>
        <w:contextualSpacing w:val="0"/>
        <w:jc w:val="left"/>
        <w:rPr>
          <w:rFonts w:ascii="Arial" w:hAnsi="Arial" w:cs="Arial"/>
          <w:bCs/>
        </w:rPr>
      </w:pPr>
      <w:r w:rsidRPr="003223FF">
        <w:rPr>
          <w:rFonts w:ascii="Arial" w:hAnsi="Arial" w:cs="Arial"/>
          <w:bCs/>
        </w:rPr>
        <w:lastRenderedPageBreak/>
        <w:t>Vergleich mit klassischer Sinusfunktion</w:t>
      </w:r>
    </w:p>
    <w:p w:rsidR="003223FF" w:rsidRPr="003223FF" w:rsidRDefault="003223FF" w:rsidP="003223FF">
      <w:pPr>
        <w:pStyle w:val="Listenabsatz"/>
        <w:numPr>
          <w:ilvl w:val="0"/>
          <w:numId w:val="24"/>
        </w:numPr>
        <w:spacing w:after="0"/>
        <w:contextualSpacing w:val="0"/>
        <w:jc w:val="left"/>
        <w:rPr>
          <w:rFonts w:ascii="Arial" w:hAnsi="Arial" w:cs="Arial"/>
          <w:bCs/>
        </w:rPr>
      </w:pPr>
    </w:p>
    <w:tbl>
      <w:tblPr>
        <w:tblStyle w:val="Tabellenraster"/>
        <w:tblW w:w="87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1"/>
        <w:gridCol w:w="4392"/>
      </w:tblGrid>
      <w:tr w:rsidR="003223FF" w:rsidRPr="003223FF" w:rsidTr="00A505C0">
        <w:trPr>
          <w:trHeight w:val="2583"/>
        </w:trPr>
        <w:tc>
          <w:tcPr>
            <w:tcW w:w="2927" w:type="dxa"/>
          </w:tcPr>
          <w:p w:rsidR="003223FF" w:rsidRPr="003223FF" w:rsidRDefault="003223FF" w:rsidP="003223FF">
            <w:pPr>
              <w:pStyle w:val="Listenabsatz"/>
              <w:ind w:left="0"/>
              <w:contextualSpacing w:val="0"/>
              <w:jc w:val="center"/>
              <w:rPr>
                <w:rFonts w:ascii="Arial" w:hAnsi="Arial" w:cs="Arial"/>
              </w:rPr>
            </w:pPr>
            <w:r w:rsidRPr="003223FF">
              <w:rPr>
                <w:rFonts w:ascii="Arial" w:hAnsi="Arial" w:cs="Arial"/>
                <w:noProof/>
              </w:rPr>
              <w:drawing>
                <wp:inline distT="0" distB="0" distL="0" distR="0" wp14:anchorId="6EDF1EDB" wp14:editId="00AFA362">
                  <wp:extent cx="2162175" cy="1438275"/>
                  <wp:effectExtent l="0" t="0" r="9525" b="9525"/>
                  <wp:docPr id="28" name="Grafik 28" descr="C:\Users\AlexWiebke\AppData\Local\Microsoft\Windows\INetCache\Content.Word\l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lexWiebke\AppData\Local\Microsoft\Windows\INetCache\Content.Word\lo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r w:rsidRPr="003223FF">
              <w:rPr>
                <w:rFonts w:ascii="Arial" w:hAnsi="Arial" w:cs="Arial"/>
              </w:rPr>
              <w:t xml:space="preserve"> </w:t>
            </w:r>
          </w:p>
          <w:p w:rsidR="003223FF" w:rsidRPr="003223FF" w:rsidRDefault="003223FF" w:rsidP="003223FF">
            <w:pPr>
              <w:pStyle w:val="Listenabsatz"/>
              <w:ind w:left="0"/>
              <w:contextualSpacing w:val="0"/>
              <w:jc w:val="center"/>
              <w:rPr>
                <w:rFonts w:ascii="Arial" w:hAnsi="Arial" w:cs="Arial"/>
              </w:rPr>
            </w:pPr>
            <w:r>
              <w:rPr>
                <w:rFonts w:ascii="Arial" w:hAnsi="Arial" w:cs="Arial"/>
              </w:rPr>
              <w:t>(</w:t>
            </w:r>
            <w:r w:rsidRPr="003223FF">
              <w:rPr>
                <w:rFonts w:ascii="Arial" w:hAnsi="Arial" w:cs="Arial"/>
              </w:rPr>
              <w:t>I</w:t>
            </w:r>
            <w:r>
              <w:rPr>
                <w:rFonts w:ascii="Arial" w:hAnsi="Arial" w:cs="Arial"/>
              </w:rPr>
              <w:t>)</w:t>
            </w:r>
            <w:r w:rsidRPr="003223FF">
              <w:rPr>
                <w:rFonts w:ascii="Arial" w:hAnsi="Arial" w:cs="Arial"/>
              </w:rPr>
              <w:t xml:space="preserve"> </w:t>
            </w:r>
            <m:oMath>
              <m:r>
                <m:rPr>
                  <m:nor/>
                </m:rPr>
                <w:rPr>
                  <w:rFonts w:ascii="Cambria Math" w:hAnsi="Cambria Math" w:cs="Arial"/>
                </w:rPr>
                <m:t>f(x) = 2sin(x)</m:t>
              </m:r>
            </m:oMath>
          </w:p>
        </w:tc>
        <w:tc>
          <w:tcPr>
            <w:tcW w:w="2928" w:type="dxa"/>
          </w:tcPr>
          <w:p w:rsidR="003223FF" w:rsidRPr="003223FF" w:rsidRDefault="003223FF" w:rsidP="003223FF">
            <w:pPr>
              <w:pStyle w:val="Listenabsatz"/>
              <w:ind w:left="0"/>
              <w:contextualSpacing w:val="0"/>
              <w:jc w:val="center"/>
              <w:rPr>
                <w:rFonts w:ascii="Arial" w:hAnsi="Arial" w:cs="Arial"/>
              </w:rPr>
            </w:pPr>
            <w:r w:rsidRPr="003223FF">
              <w:rPr>
                <w:rFonts w:ascii="Arial" w:hAnsi="Arial" w:cs="Arial"/>
                <w:noProof/>
              </w:rPr>
              <w:drawing>
                <wp:inline distT="0" distB="0" distL="0" distR="0" wp14:anchorId="6D1BA8C3" wp14:editId="59262997">
                  <wp:extent cx="2194560" cy="1463040"/>
                  <wp:effectExtent l="0" t="0" r="0" b="3810"/>
                  <wp:docPr id="29" name="Grafik 29" descr="C:\Users\AlexWiebke\AppData\Local\Microsoft\Windows\INetCache\Content.Word\l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lexWiebke\AppData\Local\Microsoft\Windows\INetCache\Content.Word\lol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inline>
              </w:drawing>
            </w:r>
          </w:p>
          <w:p w:rsidR="003223FF" w:rsidRPr="003223FF" w:rsidRDefault="003223FF" w:rsidP="003223FF">
            <w:pPr>
              <w:pStyle w:val="Listenabsatz"/>
              <w:ind w:left="0"/>
              <w:contextualSpacing w:val="0"/>
              <w:jc w:val="center"/>
              <w:rPr>
                <w:rFonts w:ascii="Arial" w:hAnsi="Arial" w:cs="Arial"/>
              </w:rPr>
            </w:pPr>
            <w:r>
              <w:rPr>
                <w:rFonts w:ascii="Arial" w:hAnsi="Arial" w:cs="Arial"/>
              </w:rPr>
              <w:t>(</w:t>
            </w:r>
            <w:r w:rsidRPr="003223FF">
              <w:rPr>
                <w:rFonts w:ascii="Arial" w:hAnsi="Arial" w:cs="Arial"/>
              </w:rPr>
              <w:t>II</w:t>
            </w:r>
            <w:r>
              <w:rPr>
                <w:rFonts w:ascii="Arial" w:hAnsi="Arial" w:cs="Arial"/>
              </w:rPr>
              <w:t>)</w:t>
            </w:r>
            <w:r w:rsidRPr="003223FF">
              <w:rPr>
                <w:rFonts w:ascii="Arial" w:hAnsi="Arial" w:cs="Arial"/>
              </w:rPr>
              <w:t xml:space="preserve"> </w:t>
            </w:r>
            <m:oMath>
              <m:r>
                <m:rPr>
                  <m:nor/>
                </m:rPr>
                <w:rPr>
                  <w:rFonts w:ascii="Cambria Math" w:hAnsi="Cambria Math" w:cs="Arial"/>
                </w:rPr>
                <m:t xml:space="preserve">g(x) = </m:t>
              </m:r>
              <w:proofErr w:type="gramStart"/>
              <m:r>
                <m:rPr>
                  <m:nor/>
                </m:rPr>
                <w:rPr>
                  <w:rFonts w:ascii="Cambria Math" w:hAnsi="Cambria Math" w:cs="Arial"/>
                </w:rPr>
                <m:t>sin(</m:t>
              </m:r>
              <w:proofErr w:type="gramEnd"/>
              <m:r>
                <m:rPr>
                  <m:nor/>
                </m:rPr>
                <w:rPr>
                  <w:rFonts w:ascii="Cambria Math" w:hAnsi="Cambria Math" w:cs="Arial"/>
                </w:rPr>
                <m:t>x + π)</m:t>
              </m:r>
            </m:oMath>
          </w:p>
        </w:tc>
      </w:tr>
      <w:tr w:rsidR="003223FF" w:rsidRPr="003223FF" w:rsidTr="00A505C0">
        <w:trPr>
          <w:trHeight w:val="2583"/>
        </w:trPr>
        <w:tc>
          <w:tcPr>
            <w:tcW w:w="2927" w:type="dxa"/>
          </w:tcPr>
          <w:p w:rsidR="003223FF" w:rsidRPr="003223FF" w:rsidRDefault="003223FF" w:rsidP="003223FF">
            <w:pPr>
              <w:pStyle w:val="Listenabsatz"/>
              <w:ind w:left="0"/>
              <w:contextualSpacing w:val="0"/>
              <w:jc w:val="center"/>
              <w:rPr>
                <w:rFonts w:ascii="Arial" w:hAnsi="Arial" w:cs="Arial"/>
              </w:rPr>
            </w:pPr>
            <w:r w:rsidRPr="003223FF">
              <w:rPr>
                <w:rFonts w:ascii="Arial" w:hAnsi="Arial" w:cs="Arial"/>
                <w:noProof/>
              </w:rPr>
              <w:drawing>
                <wp:inline distT="0" distB="0" distL="0" distR="0" wp14:anchorId="281668B0" wp14:editId="7EBAF1D0">
                  <wp:extent cx="2162175" cy="1438275"/>
                  <wp:effectExtent l="0" t="0" r="9525" b="9525"/>
                  <wp:docPr id="30" name="Grafik 30" descr="C:\Users\AlexWiebke\AppData\Local\Microsoft\Windows\INetCache\Content.Word\lo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lexWiebke\AppData\Local\Microsoft\Windows\INetCache\Content.Word\lol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rsidR="003223FF" w:rsidRPr="003223FF" w:rsidRDefault="003223FF" w:rsidP="003223FF">
            <w:pPr>
              <w:pStyle w:val="Listenabsatz"/>
              <w:ind w:left="0"/>
              <w:contextualSpacing w:val="0"/>
              <w:jc w:val="center"/>
              <w:rPr>
                <w:rFonts w:ascii="Arial" w:hAnsi="Arial" w:cs="Arial"/>
              </w:rPr>
            </w:pPr>
            <w:r>
              <w:rPr>
                <w:rFonts w:ascii="Arial" w:hAnsi="Arial" w:cs="Arial"/>
              </w:rPr>
              <w:t>(</w:t>
            </w:r>
            <w:r w:rsidRPr="003223FF">
              <w:rPr>
                <w:rFonts w:ascii="Arial" w:hAnsi="Arial" w:cs="Arial"/>
              </w:rPr>
              <w:t>III</w:t>
            </w:r>
            <w:r>
              <w:rPr>
                <w:rFonts w:ascii="Arial" w:hAnsi="Arial" w:cs="Arial"/>
              </w:rPr>
              <w:t>)</w:t>
            </w:r>
            <m:oMath>
              <m:r>
                <m:rPr>
                  <m:nor/>
                </m:rPr>
                <w:rPr>
                  <w:rFonts w:ascii="Arial" w:hAnsi="Arial" w:cs="Arial"/>
                </w:rPr>
                <m:t xml:space="preserve"> </m:t>
              </m:r>
              <m:r>
                <m:rPr>
                  <m:nor/>
                </m:rPr>
                <w:rPr>
                  <w:rFonts w:ascii="Cambria Math" w:hAnsi="Cambria Math" w:cs="Arial"/>
                </w:rPr>
                <m:t>h(x) = sin(0,5x)</m:t>
              </m:r>
            </m:oMath>
          </w:p>
        </w:tc>
        <w:tc>
          <w:tcPr>
            <w:tcW w:w="2928" w:type="dxa"/>
          </w:tcPr>
          <w:p w:rsidR="003223FF" w:rsidRPr="003223FF" w:rsidRDefault="003223FF" w:rsidP="003223FF">
            <w:pPr>
              <w:pStyle w:val="Listenabsatz"/>
              <w:ind w:left="0"/>
              <w:contextualSpacing w:val="0"/>
              <w:jc w:val="center"/>
              <w:rPr>
                <w:rFonts w:ascii="Arial" w:hAnsi="Arial" w:cs="Arial"/>
              </w:rPr>
            </w:pPr>
            <w:r w:rsidRPr="003223FF">
              <w:rPr>
                <w:rFonts w:ascii="Arial" w:hAnsi="Arial" w:cs="Arial"/>
                <w:noProof/>
              </w:rPr>
              <w:drawing>
                <wp:inline distT="0" distB="0" distL="0" distR="0" wp14:anchorId="64DBBC82" wp14:editId="5CDBC27B">
                  <wp:extent cx="2162175" cy="1438275"/>
                  <wp:effectExtent l="0" t="0" r="9525" b="9525"/>
                  <wp:docPr id="34" name="Grafik 34" descr="C:\Users\AlexWiebke\AppData\Local\Microsoft\Windows\INetCache\Content.Word\lo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lexWiebke\AppData\Local\Microsoft\Windows\INetCache\Content.Word\lol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rsidR="003223FF" w:rsidRPr="003223FF" w:rsidRDefault="003223FF" w:rsidP="003223FF">
            <w:pPr>
              <w:pStyle w:val="Listenabsatz"/>
              <w:ind w:left="0"/>
              <w:contextualSpacing w:val="0"/>
              <w:jc w:val="center"/>
              <w:rPr>
                <w:rFonts w:ascii="Arial" w:hAnsi="Arial" w:cs="Arial"/>
              </w:rPr>
            </w:pPr>
            <w:r>
              <w:rPr>
                <w:rFonts w:ascii="Arial" w:hAnsi="Arial" w:cs="Arial"/>
              </w:rPr>
              <w:t>(</w:t>
            </w:r>
            <w:r w:rsidRPr="003223FF">
              <w:rPr>
                <w:rFonts w:ascii="Arial" w:hAnsi="Arial" w:cs="Arial"/>
              </w:rPr>
              <w:t>IV</w:t>
            </w:r>
            <w:r>
              <w:rPr>
                <w:rFonts w:ascii="Arial" w:hAnsi="Arial" w:cs="Arial"/>
              </w:rPr>
              <w:t>)</w:t>
            </w:r>
            <w:r w:rsidRPr="003223FF">
              <w:rPr>
                <w:rFonts w:ascii="Arial" w:hAnsi="Arial" w:cs="Arial"/>
              </w:rPr>
              <w:t xml:space="preserve"> </w:t>
            </w:r>
            <m:oMath>
              <m:r>
                <m:rPr>
                  <m:nor/>
                </m:rPr>
                <w:rPr>
                  <w:rFonts w:ascii="Cambria Math" w:hAnsi="Cambria Math" w:cs="Arial"/>
                </w:rPr>
                <m:t xml:space="preserve">i(x) = sin(x) - </m:t>
              </m:r>
              <m:f>
                <m:fPr>
                  <m:ctrlPr>
                    <w:rPr>
                      <w:rFonts w:ascii="Cambria Math" w:hAnsi="Cambria Math" w:cs="Arial"/>
                      <w:i/>
                    </w:rPr>
                  </m:ctrlPr>
                </m:fPr>
                <m:num>
                  <m:r>
                    <m:rPr>
                      <m:nor/>
                    </m:rPr>
                    <w:rPr>
                      <w:rFonts w:ascii="Cambria Math" w:hAnsi="Cambria Math" w:cs="Arial"/>
                    </w:rPr>
                    <m:t>3</m:t>
                  </m:r>
                </m:num>
                <m:den>
                  <m:r>
                    <m:rPr>
                      <m:nor/>
                    </m:rPr>
                    <w:rPr>
                      <w:rFonts w:ascii="Cambria Math" w:hAnsi="Cambria Math" w:cs="Arial"/>
                    </w:rPr>
                    <m:t>2</m:t>
                  </m:r>
                </m:den>
              </m:f>
            </m:oMath>
          </w:p>
        </w:tc>
      </w:tr>
    </w:tbl>
    <w:p w:rsidR="003223FF" w:rsidRPr="003223FF" w:rsidRDefault="003223FF" w:rsidP="003223FF">
      <w:pPr>
        <w:pStyle w:val="Listenabsatz"/>
        <w:spacing w:after="0"/>
        <w:contextualSpacing w:val="0"/>
        <w:rPr>
          <w:rFonts w:ascii="Arial" w:hAnsi="Arial" w:cs="Arial"/>
          <w:bCs/>
        </w:rPr>
      </w:pPr>
    </w:p>
    <w:p w:rsidR="003223FF" w:rsidRPr="00D55E59" w:rsidRDefault="003223FF" w:rsidP="00D55E59">
      <w:pPr>
        <w:pStyle w:val="Listenabsatz"/>
        <w:numPr>
          <w:ilvl w:val="0"/>
          <w:numId w:val="24"/>
        </w:numPr>
        <w:spacing w:after="0"/>
        <w:contextualSpacing w:val="0"/>
        <w:jc w:val="left"/>
        <w:rPr>
          <w:rFonts w:ascii="Arial" w:hAnsi="Arial" w:cs="Arial"/>
          <w:bCs/>
        </w:rPr>
      </w:pPr>
      <w:r w:rsidRPr="003223FF">
        <w:rPr>
          <w:rFonts w:ascii="Arial" w:hAnsi="Arial" w:cs="Arial"/>
        </w:rPr>
        <w:t xml:space="preserve">Parameter </w:t>
      </w:r>
      <w:r w:rsidRPr="003223FF">
        <w:rPr>
          <w:rFonts w:asciiTheme="majorHAnsi" w:hAnsiTheme="majorHAnsi" w:cs="Arial"/>
        </w:rPr>
        <w:t>a</w:t>
      </w:r>
      <w:r w:rsidRPr="003223FF">
        <w:rPr>
          <w:rFonts w:ascii="Arial" w:hAnsi="Arial" w:cs="Arial"/>
        </w:rPr>
        <w:t xml:space="preserve">: </w:t>
      </w:r>
      <w:r w:rsidRPr="00D55E59">
        <w:rPr>
          <w:rFonts w:ascii="Arial" w:hAnsi="Arial" w:cs="Arial"/>
        </w:rPr>
        <w:t>Streckung/Stauchung in y-Richtung</w:t>
      </w:r>
    </w:p>
    <w:p w:rsidR="003223FF" w:rsidRPr="00D55E59" w:rsidRDefault="003223FF" w:rsidP="00D55E59">
      <w:pPr>
        <w:pStyle w:val="Listenabsatz"/>
        <w:spacing w:after="0"/>
        <w:contextualSpacing w:val="0"/>
        <w:rPr>
          <w:rFonts w:ascii="Arial" w:hAnsi="Arial" w:cs="Arial"/>
        </w:rPr>
      </w:pPr>
      <w:r w:rsidRPr="003223FF">
        <w:rPr>
          <w:rFonts w:ascii="Arial" w:hAnsi="Arial" w:cs="Arial"/>
        </w:rPr>
        <w:t xml:space="preserve">Parameter </w:t>
      </w:r>
      <w:r w:rsidRPr="003223FF">
        <w:rPr>
          <w:rFonts w:ascii="Cambria Math" w:hAnsi="Cambria Math" w:cs="Arial"/>
        </w:rPr>
        <w:t>b</w:t>
      </w:r>
      <w:r w:rsidRPr="003223FF">
        <w:rPr>
          <w:rFonts w:ascii="Arial" w:hAnsi="Arial" w:cs="Arial"/>
        </w:rPr>
        <w:t xml:space="preserve">: </w:t>
      </w:r>
      <w:r w:rsidRPr="00D55E59">
        <w:rPr>
          <w:rFonts w:ascii="Arial" w:hAnsi="Arial" w:cs="Arial"/>
        </w:rPr>
        <w:t>Streckung/Stauchung in x-Richtung</w:t>
      </w:r>
    </w:p>
    <w:p w:rsidR="003223FF" w:rsidRPr="00D55E59" w:rsidRDefault="003223FF" w:rsidP="00D55E59">
      <w:pPr>
        <w:pStyle w:val="Listenabsatz"/>
        <w:spacing w:after="0"/>
        <w:contextualSpacing w:val="0"/>
        <w:rPr>
          <w:rFonts w:ascii="Arial" w:hAnsi="Arial" w:cs="Arial"/>
        </w:rPr>
      </w:pPr>
      <w:r w:rsidRPr="003223FF">
        <w:rPr>
          <w:rFonts w:ascii="Arial" w:hAnsi="Arial" w:cs="Arial"/>
        </w:rPr>
        <w:t xml:space="preserve">Parameter </w:t>
      </w:r>
      <w:r w:rsidRPr="003223FF">
        <w:rPr>
          <w:rFonts w:ascii="Cambria Math" w:hAnsi="Cambria Math" w:cs="Arial"/>
        </w:rPr>
        <w:t>c</w:t>
      </w:r>
      <w:r w:rsidRPr="003223FF">
        <w:rPr>
          <w:rFonts w:ascii="Arial" w:hAnsi="Arial" w:cs="Arial"/>
        </w:rPr>
        <w:t xml:space="preserve">: </w:t>
      </w:r>
      <w:r w:rsidRPr="00D55E59">
        <w:rPr>
          <w:rFonts w:ascii="Arial" w:hAnsi="Arial" w:cs="Arial"/>
        </w:rPr>
        <w:t>Verschiebun</w:t>
      </w:r>
      <w:r w:rsidR="00D55E59">
        <w:rPr>
          <w:rFonts w:ascii="Arial" w:hAnsi="Arial" w:cs="Arial"/>
        </w:rPr>
        <w:t>g auf der x-Achse (</w:t>
      </w:r>
      <m:oMath>
        <m:r>
          <m:rPr>
            <m:sty m:val="p"/>
          </m:rPr>
          <w:rPr>
            <w:rFonts w:ascii="Cambria Math" w:hAnsi="Cambria Math" w:cs="Arial"/>
          </w:rPr>
          <m:t>c&lt;0</m:t>
        </m:r>
      </m:oMath>
      <w:r w:rsidR="00D55E59">
        <w:rPr>
          <w:rFonts w:ascii="Arial" w:hAnsi="Arial" w:cs="Arial"/>
        </w:rPr>
        <w:t xml:space="preserve"> nach rechts,</w:t>
      </w:r>
      <w:r w:rsidR="00D55E59" w:rsidRPr="00D55E59">
        <w:rPr>
          <w:rFonts w:ascii="Arial" w:hAnsi="Arial" w:cs="Arial"/>
        </w:rPr>
        <w:t xml:space="preserve"> </w:t>
      </w:r>
      <m:oMath>
        <m:r>
          <m:rPr>
            <m:sty m:val="p"/>
          </m:rPr>
          <w:rPr>
            <w:rFonts w:ascii="Cambria Math" w:hAnsi="Cambria Math" w:cs="Arial"/>
          </w:rPr>
          <m:t>c&gt;0</m:t>
        </m:r>
      </m:oMath>
      <w:r w:rsidR="00D55E59" w:rsidRPr="00D55E59">
        <w:rPr>
          <w:rFonts w:ascii="Arial" w:hAnsi="Arial" w:cs="Arial"/>
        </w:rPr>
        <w:t xml:space="preserve"> </w:t>
      </w:r>
      <w:r w:rsidRPr="00D55E59">
        <w:rPr>
          <w:rFonts w:ascii="Arial" w:hAnsi="Arial" w:cs="Arial"/>
        </w:rPr>
        <w:t xml:space="preserve"> nach links)</w:t>
      </w:r>
    </w:p>
    <w:p w:rsidR="003223FF" w:rsidRPr="00D55E59" w:rsidRDefault="003223FF" w:rsidP="00D55E59">
      <w:pPr>
        <w:pStyle w:val="Listenabsatz"/>
        <w:spacing w:after="0"/>
        <w:contextualSpacing w:val="0"/>
        <w:rPr>
          <w:rFonts w:ascii="Arial" w:hAnsi="Arial" w:cs="Arial"/>
        </w:rPr>
      </w:pPr>
      <w:r w:rsidRPr="003223FF">
        <w:rPr>
          <w:rFonts w:ascii="Arial" w:hAnsi="Arial" w:cs="Arial"/>
        </w:rPr>
        <w:t xml:space="preserve">Parameter </w:t>
      </w:r>
      <w:r w:rsidRPr="003223FF">
        <w:rPr>
          <w:rFonts w:ascii="Cambria Math" w:hAnsi="Cambria Math" w:cs="Arial"/>
        </w:rPr>
        <w:t>d</w:t>
      </w:r>
      <w:r w:rsidRPr="003223FF">
        <w:rPr>
          <w:rFonts w:ascii="Arial" w:hAnsi="Arial" w:cs="Arial"/>
        </w:rPr>
        <w:t xml:space="preserve">: </w:t>
      </w:r>
      <w:r w:rsidRPr="00D55E59">
        <w:rPr>
          <w:rFonts w:ascii="Arial" w:hAnsi="Arial" w:cs="Arial"/>
        </w:rPr>
        <w:t xml:space="preserve">Verschiebung auf der </w:t>
      </w:r>
      <w:r w:rsidR="00D55E59">
        <w:rPr>
          <w:rFonts w:ascii="Arial" w:hAnsi="Arial" w:cs="Arial"/>
        </w:rPr>
        <w:t>y-Achse (</w:t>
      </w:r>
      <w:r w:rsidR="00D55E59" w:rsidRPr="00D55E59">
        <w:rPr>
          <w:rFonts w:ascii="Arial" w:hAnsi="Arial" w:cs="Arial"/>
        </w:rPr>
        <w:t xml:space="preserve"> </w:t>
      </w:r>
      <m:oMath>
        <m:r>
          <m:rPr>
            <m:sty m:val="p"/>
          </m:rPr>
          <w:rPr>
            <w:rFonts w:ascii="Cambria Math" w:hAnsi="Cambria Math" w:cs="Arial"/>
          </w:rPr>
          <m:t>d&lt;0</m:t>
        </m:r>
      </m:oMath>
      <w:r w:rsidR="00D55E59" w:rsidRPr="00D55E59">
        <w:rPr>
          <w:rFonts w:ascii="Arial" w:hAnsi="Arial" w:cs="Arial"/>
        </w:rPr>
        <w:t xml:space="preserve"> </w:t>
      </w:r>
      <w:r w:rsidR="00D55E59">
        <w:rPr>
          <w:rFonts w:ascii="Arial" w:hAnsi="Arial" w:cs="Arial"/>
        </w:rPr>
        <w:t xml:space="preserve"> nach unten, </w:t>
      </w:r>
      <m:oMath>
        <m:r>
          <m:rPr>
            <m:sty m:val="p"/>
          </m:rPr>
          <w:rPr>
            <w:rFonts w:ascii="Cambria Math" w:hAnsi="Cambria Math" w:cs="Arial"/>
          </w:rPr>
          <m:t>d&gt;0</m:t>
        </m:r>
      </m:oMath>
      <w:r w:rsidR="00D55E59" w:rsidRPr="00D55E59">
        <w:rPr>
          <w:rFonts w:ascii="Arial" w:hAnsi="Arial" w:cs="Arial"/>
        </w:rPr>
        <w:t xml:space="preserve"> </w:t>
      </w:r>
      <w:r w:rsidRPr="00D55E59">
        <w:rPr>
          <w:rFonts w:ascii="Arial" w:hAnsi="Arial" w:cs="Arial"/>
        </w:rPr>
        <w:t xml:space="preserve"> nach oben)</w:t>
      </w:r>
    </w:p>
    <w:p w:rsidR="003223FF" w:rsidRPr="003223FF" w:rsidRDefault="003223FF" w:rsidP="003223FF">
      <w:pPr>
        <w:pStyle w:val="Listenabsatz"/>
        <w:spacing w:after="0"/>
        <w:contextualSpacing w:val="0"/>
        <w:rPr>
          <w:rFonts w:ascii="Arial" w:hAnsi="Arial" w:cs="Arial"/>
        </w:rPr>
      </w:pPr>
    </w:p>
    <w:p w:rsidR="003223FF" w:rsidRPr="003223FF" w:rsidRDefault="003223FF" w:rsidP="003223FF">
      <w:pPr>
        <w:pStyle w:val="Listenabsatz"/>
        <w:numPr>
          <w:ilvl w:val="0"/>
          <w:numId w:val="23"/>
        </w:numPr>
        <w:spacing w:after="0"/>
        <w:contextualSpacing w:val="0"/>
        <w:jc w:val="left"/>
        <w:rPr>
          <w:rFonts w:ascii="Arial" w:hAnsi="Arial" w:cs="Arial"/>
          <w:bCs/>
        </w:rPr>
      </w:pPr>
      <w:r w:rsidRPr="003223FF">
        <w:rPr>
          <w:rFonts w:ascii="Arial" w:hAnsi="Arial" w:cs="Arial"/>
          <w:bCs/>
        </w:rPr>
        <w:t>Leipziger Weihnachtsmarkt</w:t>
      </w:r>
    </w:p>
    <w:p w:rsidR="003223FF" w:rsidRPr="003223FF" w:rsidRDefault="003223FF" w:rsidP="003223FF">
      <w:pPr>
        <w:pStyle w:val="Listenabsatz"/>
        <w:numPr>
          <w:ilvl w:val="0"/>
          <w:numId w:val="25"/>
        </w:numPr>
        <w:spacing w:after="0"/>
        <w:contextualSpacing w:val="0"/>
        <w:jc w:val="left"/>
        <w:rPr>
          <w:rFonts w:ascii="Arial" w:hAnsi="Arial" w:cs="Arial"/>
        </w:rPr>
      </w:pPr>
      <w:r w:rsidRPr="003223FF">
        <w:rPr>
          <w:rFonts w:ascii="Arial" w:hAnsi="Arial" w:cs="Arial"/>
        </w:rPr>
        <w:t>Der Bewegungsverlauf kann mit einer</w:t>
      </w:r>
      <w:r w:rsidRPr="003223FF">
        <w:rPr>
          <w:rFonts w:ascii="Arial" w:hAnsi="Arial" w:cs="Arial"/>
          <w:bCs/>
        </w:rPr>
        <w:t xml:space="preserve"> periodischen Funktion beschrieben werden, wenn sich das Riesenrad gleichmäßig dreht und nicht zwischendurch anhält.</w:t>
      </w:r>
    </w:p>
    <w:p w:rsidR="003223FF" w:rsidRPr="003223FF" w:rsidRDefault="003223FF" w:rsidP="003223FF">
      <w:pPr>
        <w:pStyle w:val="Listenabsatz"/>
        <w:numPr>
          <w:ilvl w:val="0"/>
          <w:numId w:val="25"/>
        </w:numPr>
        <w:spacing w:after="0"/>
        <w:contextualSpacing w:val="0"/>
        <w:jc w:val="left"/>
        <w:rPr>
          <w:rFonts w:ascii="Arial" w:hAnsi="Arial" w:cs="Arial"/>
        </w:rPr>
      </w:pPr>
      <w:r w:rsidRPr="003223FF">
        <w:rPr>
          <w:rFonts w:ascii="Arial" w:hAnsi="Arial" w:cs="Arial"/>
          <w:bCs/>
        </w:rPr>
        <w:t>Eine Periode entspricht der Dauer einer kompletten Umdrehung des Riesenrades, also 6 Minuten.</w:t>
      </w:r>
    </w:p>
    <w:p w:rsidR="003223FF" w:rsidRPr="003223FF" w:rsidRDefault="003223FF" w:rsidP="003223FF">
      <w:pPr>
        <w:pStyle w:val="Listenabsatz"/>
        <w:numPr>
          <w:ilvl w:val="0"/>
          <w:numId w:val="25"/>
        </w:numPr>
        <w:spacing w:after="0"/>
        <w:contextualSpacing w:val="0"/>
        <w:jc w:val="left"/>
        <w:rPr>
          <w:rFonts w:ascii="Arial" w:hAnsi="Arial" w:cs="Arial"/>
        </w:rPr>
      </w:pPr>
      <w:r w:rsidRPr="003223FF">
        <w:rPr>
          <w:rFonts w:ascii="Arial" w:hAnsi="Arial" w:cs="Arial"/>
          <w:noProof/>
        </w:rPr>
        <w:t>Bewegungsverlauf der Gondel</w:t>
      </w:r>
    </w:p>
    <w:p w:rsidR="003223FF" w:rsidRDefault="003223FF" w:rsidP="003223FF">
      <w:pPr>
        <w:pStyle w:val="Listenabsatz"/>
        <w:spacing w:after="0"/>
        <w:contextualSpacing w:val="0"/>
        <w:rPr>
          <w:rFonts w:ascii="Arial" w:hAnsi="Arial" w:cs="Arial"/>
          <w:noProof/>
        </w:rPr>
      </w:pPr>
      <w:r w:rsidRPr="003223FF">
        <w:rPr>
          <w:rFonts w:ascii="Arial" w:hAnsi="Arial" w:cs="Arial"/>
          <w:noProof/>
        </w:rPr>
        <w:drawing>
          <wp:inline distT="0" distB="0" distL="0" distR="0" wp14:anchorId="75C0E12A" wp14:editId="038B0B76">
            <wp:extent cx="1828800" cy="1188720"/>
            <wp:effectExtent l="0" t="0" r="0" b="0"/>
            <wp:docPr id="16" name="Grafik 16" descr="C:\Users\AlexWiebke\AppData\Local\Microsoft\Windows\INetCache\Content.Word\ha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lexWiebke\AppData\Local\Microsoft\Windows\INetCache\Content.Word\hau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188720"/>
                    </a:xfrm>
                    <a:prstGeom prst="rect">
                      <a:avLst/>
                    </a:prstGeom>
                    <a:noFill/>
                    <a:ln>
                      <a:noFill/>
                    </a:ln>
                  </pic:spPr>
                </pic:pic>
              </a:graphicData>
            </a:graphic>
          </wp:inline>
        </w:drawing>
      </w:r>
      <w:r w:rsidRPr="003223FF">
        <w:rPr>
          <w:rFonts w:ascii="Arial" w:hAnsi="Arial" w:cs="Arial"/>
          <w:noProof/>
        </w:rPr>
        <w:t xml:space="preserve"> </w:t>
      </w:r>
    </w:p>
    <w:p w:rsidR="00D55E59" w:rsidRPr="003223FF" w:rsidRDefault="00D55E59" w:rsidP="003223FF">
      <w:pPr>
        <w:pStyle w:val="Listenabsatz"/>
        <w:spacing w:after="0"/>
        <w:contextualSpacing w:val="0"/>
        <w:rPr>
          <w:rFonts w:ascii="Arial" w:hAnsi="Arial" w:cs="Arial"/>
        </w:rPr>
      </w:pPr>
    </w:p>
    <w:p w:rsidR="003223FF" w:rsidRPr="003223FF" w:rsidRDefault="003223FF" w:rsidP="003223FF">
      <w:pPr>
        <w:pStyle w:val="Listenabsatz"/>
        <w:numPr>
          <w:ilvl w:val="0"/>
          <w:numId w:val="25"/>
        </w:numPr>
        <w:spacing w:after="0"/>
        <w:contextualSpacing w:val="0"/>
        <w:jc w:val="left"/>
        <w:rPr>
          <w:rFonts w:ascii="Arial" w:hAnsi="Arial" w:cs="Arial"/>
        </w:rPr>
      </w:pPr>
      <w:r w:rsidRPr="003223FF">
        <w:rPr>
          <w:rFonts w:ascii="Arial" w:hAnsi="Arial" w:cs="Arial"/>
        </w:rPr>
        <w:lastRenderedPageBreak/>
        <w:t>Nacheinander werden die einzelnen Parameter der Funktion bestimmt.</w:t>
      </w:r>
    </w:p>
    <w:p w:rsidR="003223FF" w:rsidRPr="003223FF" w:rsidRDefault="003223FF" w:rsidP="003223FF">
      <w:pPr>
        <w:pStyle w:val="Listenabsatz"/>
        <w:spacing w:after="0"/>
        <w:contextualSpacing w:val="0"/>
        <w:rPr>
          <w:rFonts w:ascii="Arial" w:hAnsi="Arial" w:cs="Arial"/>
        </w:rPr>
      </w:pPr>
      <w:r w:rsidRPr="003223FF">
        <w:rPr>
          <w:rFonts w:ascii="Arial" w:hAnsi="Arial" w:cs="Arial"/>
        </w:rPr>
        <w:t>Parameter a entspricht der Amplitude, das heißt in diesem Fall dem Radius des Riesenrads: 20</w:t>
      </w:r>
    </w:p>
    <w:p w:rsidR="003223FF" w:rsidRPr="003223FF" w:rsidRDefault="003223FF" w:rsidP="003223FF">
      <w:pPr>
        <w:pStyle w:val="Listenabsatz"/>
        <w:spacing w:after="0"/>
        <w:contextualSpacing w:val="0"/>
        <w:rPr>
          <w:rFonts w:ascii="Arial" w:hAnsi="Arial" w:cs="Arial"/>
        </w:rPr>
      </w:pPr>
      <w:r w:rsidRPr="003223FF">
        <w:rPr>
          <w:rFonts w:ascii="Arial" w:hAnsi="Arial" w:cs="Arial"/>
        </w:rPr>
        <w:t xml:space="preserve">Parameter </w:t>
      </w:r>
      <w:r w:rsidRPr="00D55E59">
        <w:rPr>
          <w:rFonts w:ascii="Cambria Math" w:hAnsi="Cambria Math" w:cs="Arial"/>
        </w:rPr>
        <w:t>b</w:t>
      </w:r>
      <w:r w:rsidRPr="003223FF">
        <w:rPr>
          <w:rFonts w:ascii="Arial" w:hAnsi="Arial" w:cs="Arial"/>
        </w:rPr>
        <w:t xml:space="preserve">: </w:t>
      </w:r>
      <m:oMath>
        <m:r>
          <m:rPr>
            <m:nor/>
          </m:rPr>
          <w:rPr>
            <w:rFonts w:ascii="Cambria Math" w:hAnsi="Cambria Math" w:cs="Arial"/>
          </w:rPr>
          <m:t>b = 2</m:t>
        </m:r>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T</m:t>
            </m:r>
          </m:den>
        </m:f>
      </m:oMath>
      <w:r w:rsidRPr="003223FF">
        <w:rPr>
          <w:rFonts w:ascii="Arial" w:hAnsi="Arial" w:cs="Arial"/>
        </w:rPr>
        <w:t xml:space="preserve">, wobei T der Länge der kleinsten Periode entspricht, das heißt in diesem Fall: </w:t>
      </w:r>
      <m:oMath>
        <m:r>
          <m:rPr>
            <m:nor/>
          </m:rPr>
          <w:rPr>
            <w:rFonts w:ascii="Cambria Math" w:hAnsi="Cambria Math" w:cs="Arial"/>
          </w:rPr>
          <m:t>b = 2</m:t>
        </m:r>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6</m:t>
            </m:r>
          </m:den>
        </m:f>
        <m:r>
          <m:rPr>
            <m:nor/>
          </m:rPr>
          <w:rPr>
            <w:rFonts w:ascii="Cambria Math" w:hAnsi="Cambria Math" w:cs="Arial"/>
          </w:rPr>
          <m:t xml:space="preserve"> = </m:t>
        </m:r>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3</m:t>
            </m:r>
          </m:den>
        </m:f>
      </m:oMath>
    </w:p>
    <w:p w:rsidR="003223FF" w:rsidRPr="003223FF" w:rsidRDefault="00636DAB" w:rsidP="003223FF">
      <w:pPr>
        <w:pStyle w:val="Listenabsatz"/>
        <w:spacing w:after="0"/>
        <w:contextualSpacing w:val="0"/>
        <w:rPr>
          <w:rFonts w:ascii="Arial" w:hAnsi="Arial" w:cs="Arial"/>
        </w:rPr>
      </w:pPr>
      <w:r>
        <w:rPr>
          <w:rFonts w:ascii="Arial" w:hAnsi="Arial" w:cs="Arial"/>
        </w:rPr>
        <w:t>Parameter c beschreibt die</w:t>
      </w:r>
      <w:r w:rsidR="003223FF" w:rsidRPr="003223FF">
        <w:rPr>
          <w:rFonts w:ascii="Arial" w:hAnsi="Arial" w:cs="Arial"/>
        </w:rPr>
        <w:t xml:space="preserve"> Verschiebung auf der x-Achse. Zum Zeitpunkt </w:t>
      </w:r>
      <m:oMath>
        <m:r>
          <m:rPr>
            <m:nor/>
          </m:rPr>
          <w:rPr>
            <w:rFonts w:ascii="Cambria Math" w:hAnsi="Cambria Math" w:cs="Arial"/>
          </w:rPr>
          <m:t>t = 0</m:t>
        </m:r>
      </m:oMath>
      <w:r w:rsidR="003223FF" w:rsidRPr="003223FF">
        <w:rPr>
          <w:rFonts w:ascii="Arial" w:hAnsi="Arial" w:cs="Arial"/>
        </w:rPr>
        <w:t xml:space="preserve"> befindet sich die Gondel noch am tiefsten Punkt des Riesenrads. Erst nach einem Viertel der Fahrt ist eine Gondel auf halber Höhe, deshalb muss die Dauer einer gesamten Umdrehung (6min) durch 4 geteilt werden: </w:t>
      </w:r>
      <m:oMath>
        <m:r>
          <m:rPr>
            <m:nor/>
          </m:rPr>
          <w:rPr>
            <w:rFonts w:ascii="Cambria Math" w:hAnsi="Cambria Math" w:cs="Arial"/>
          </w:rPr>
          <m:t>c = 1,5</m:t>
        </m:r>
      </m:oMath>
    </w:p>
    <w:p w:rsidR="003223FF" w:rsidRPr="003223FF" w:rsidRDefault="003223FF" w:rsidP="003223FF">
      <w:pPr>
        <w:pStyle w:val="Listenabsatz"/>
        <w:spacing w:after="0"/>
        <w:contextualSpacing w:val="0"/>
        <w:rPr>
          <w:rFonts w:ascii="Arial" w:hAnsi="Arial" w:cs="Arial"/>
        </w:rPr>
      </w:pPr>
      <w:r w:rsidRPr="003223FF">
        <w:rPr>
          <w:rFonts w:ascii="Arial" w:hAnsi="Arial" w:cs="Arial"/>
        </w:rPr>
        <w:t xml:space="preserve">Damit ergibt sich als Funktion: </w:t>
      </w:r>
    </w:p>
    <w:p w:rsidR="003223FF" w:rsidRDefault="003223FF" w:rsidP="003223FF">
      <w:pPr>
        <w:pStyle w:val="Listenabsatz"/>
        <w:spacing w:after="0"/>
        <w:contextualSpacing w:val="0"/>
        <w:rPr>
          <w:rFonts w:ascii="Cambria Math" w:hAnsi="Cambria Math" w:cs="Arial"/>
        </w:rPr>
      </w:pPr>
      <m:oMath>
        <m:r>
          <m:rPr>
            <m:nor/>
          </m:rPr>
          <w:rPr>
            <w:rFonts w:ascii="Cambria Math" w:hAnsi="Cambria Math" w:cs="Arial"/>
          </w:rPr>
          <m:t>f</m:t>
        </m:r>
        <m:d>
          <m:dPr>
            <m:ctrlPr>
              <w:rPr>
                <w:rFonts w:ascii="Cambria Math" w:hAnsi="Cambria Math" w:cs="Arial"/>
                <w:i/>
              </w:rPr>
            </m:ctrlPr>
          </m:dPr>
          <m:e>
            <m:r>
              <m:rPr>
                <m:nor/>
              </m:rPr>
              <w:rPr>
                <w:rFonts w:ascii="Cambria Math" w:hAnsi="Cambria Math" w:cs="Arial"/>
              </w:rPr>
              <m:t>t</m:t>
            </m:r>
          </m:e>
        </m:d>
        <m:r>
          <m:rPr>
            <m:nor/>
          </m:rPr>
          <w:rPr>
            <w:rFonts w:ascii="Cambria Math" w:hAnsi="Cambria Math" w:cs="Arial"/>
          </w:rPr>
          <m:t xml:space="preserve"> = 20 </m:t>
        </m:r>
        <m:r>
          <m:rPr>
            <m:nor/>
          </m:rPr>
          <w:rPr>
            <w:rFonts w:ascii="Cambria Math" w:eastAsia="Times New Roman" w:hAnsi="Cambria Math" w:cs="Arial"/>
          </w:rPr>
          <m:t>∙</m:t>
        </m:r>
        <m:func>
          <m:funcPr>
            <m:ctrlPr>
              <w:rPr>
                <w:rFonts w:ascii="Cambria Math" w:eastAsia="Times New Roman" w:hAnsi="Cambria Math" w:cs="Arial"/>
              </w:rPr>
            </m:ctrlPr>
          </m:funcPr>
          <m:fName>
            <m:r>
              <m:rPr>
                <m:nor/>
              </m:rPr>
              <w:rPr>
                <w:rFonts w:ascii="Cambria Math" w:eastAsia="Times New Roman" w:hAnsi="Cambria Math" w:cs="Arial"/>
              </w:rPr>
              <m:t>sin</m:t>
            </m:r>
          </m:fName>
          <m:e>
            <m:d>
              <m:dPr>
                <m:ctrlPr>
                  <w:rPr>
                    <w:rFonts w:ascii="Cambria Math" w:eastAsia="Times New Roman" w:hAnsi="Cambria Math" w:cs="Arial"/>
                    <w:i/>
                  </w:rPr>
                </m:ctrlPr>
              </m:dPr>
              <m:e>
                <m:f>
                  <m:fPr>
                    <m:ctrlPr>
                      <w:rPr>
                        <w:rFonts w:ascii="Cambria Math" w:hAnsi="Cambria Math" w:cs="Arial"/>
                      </w:rPr>
                    </m:ctrlPr>
                  </m:fPr>
                  <m:num>
                    <m:r>
                      <m:rPr>
                        <m:nor/>
                      </m:rPr>
                      <w:rPr>
                        <w:rFonts w:ascii="Cambria Math" w:hAnsi="Cambria Math" w:cs="Arial"/>
                      </w:rPr>
                      <m:t>π</m:t>
                    </m:r>
                  </m:num>
                  <m:den>
                    <m:r>
                      <m:rPr>
                        <m:nor/>
                      </m:rPr>
                      <w:rPr>
                        <w:rFonts w:ascii="Cambria Math" w:hAnsi="Cambria Math" w:cs="Arial"/>
                      </w:rPr>
                      <m:t>3</m:t>
                    </m:r>
                  </m:den>
                </m:f>
                <m:r>
                  <m:rPr>
                    <m:nor/>
                  </m:rPr>
                  <w:rPr>
                    <w:rFonts w:ascii="Cambria Math" w:hAnsi="Cambria Math" w:cs="Arial"/>
                  </w:rPr>
                  <m:t>t - 1,5</m:t>
                </m:r>
              </m:e>
            </m:d>
          </m:e>
        </m:func>
      </m:oMath>
      <w:r w:rsidRPr="00D55E59">
        <w:rPr>
          <w:rFonts w:ascii="Cambria Math" w:hAnsi="Cambria Math" w:cs="Arial"/>
        </w:rPr>
        <w:t xml:space="preserve"> </w:t>
      </w:r>
    </w:p>
    <w:p w:rsidR="00D55E59" w:rsidRPr="00D55E59" w:rsidRDefault="00D55E59" w:rsidP="003223FF">
      <w:pPr>
        <w:pStyle w:val="Listenabsatz"/>
        <w:spacing w:after="0"/>
        <w:contextualSpacing w:val="0"/>
        <w:rPr>
          <w:rFonts w:ascii="Cambria Math" w:hAnsi="Cambria Math" w:cs="Arial"/>
        </w:rPr>
      </w:pPr>
    </w:p>
    <w:p w:rsidR="003223FF" w:rsidRPr="003223FF" w:rsidRDefault="003223FF" w:rsidP="003223FF">
      <w:pPr>
        <w:pStyle w:val="Listenabsatz"/>
        <w:numPr>
          <w:ilvl w:val="0"/>
          <w:numId w:val="23"/>
        </w:numPr>
        <w:spacing w:after="0"/>
        <w:contextualSpacing w:val="0"/>
        <w:jc w:val="left"/>
        <w:rPr>
          <w:rFonts w:ascii="Arial" w:hAnsi="Arial" w:cs="Arial"/>
          <w:bCs/>
        </w:rPr>
      </w:pPr>
      <w:r w:rsidRPr="003223FF">
        <w:rPr>
          <w:rFonts w:ascii="Arial" w:hAnsi="Arial" w:cs="Arial"/>
          <w:bCs/>
        </w:rPr>
        <w:t>Umrechnungen</w:t>
      </w:r>
    </w:p>
    <w:p w:rsidR="003223FF" w:rsidRPr="003223FF" w:rsidRDefault="00D55E59" w:rsidP="003223FF">
      <w:pPr>
        <w:pStyle w:val="Listenabsatz"/>
        <w:numPr>
          <w:ilvl w:val="0"/>
          <w:numId w:val="26"/>
        </w:numPr>
        <w:spacing w:after="0"/>
        <w:contextualSpacing w:val="0"/>
        <w:jc w:val="left"/>
        <w:rPr>
          <w:rFonts w:ascii="Arial" w:hAnsi="Arial" w:cs="Arial"/>
          <w:bCs/>
        </w:rPr>
      </w:pPr>
      <w:r>
        <w:rPr>
          <w:rFonts w:ascii="Arial" w:hAnsi="Arial" w:cs="Arial"/>
          <w:bCs/>
        </w:rPr>
        <w:t xml:space="preserve">Umrechnung von </w:t>
      </w:r>
      <w:proofErr w:type="gramStart"/>
      <w:r>
        <w:rPr>
          <w:rFonts w:ascii="Arial" w:hAnsi="Arial" w:cs="Arial"/>
          <w:bCs/>
        </w:rPr>
        <w:t>Grad- in</w:t>
      </w:r>
      <w:proofErr w:type="gramEnd"/>
      <w:r w:rsidR="003223FF" w:rsidRPr="003223FF">
        <w:rPr>
          <w:rFonts w:ascii="Arial" w:hAnsi="Arial" w:cs="Arial"/>
          <w:bCs/>
        </w:rPr>
        <w:t xml:space="preserve"> Bogenmaß: </w:t>
      </w:r>
      <m:oMath>
        <m:r>
          <m:rPr>
            <m:sty m:val="p"/>
          </m:rPr>
          <w:rPr>
            <w:rFonts w:ascii="Cambria Math" w:hAnsi="Cambria Math" w:cs="Arial"/>
          </w:rPr>
          <m:t xml:space="preserve">Φ= </m:t>
        </m:r>
        <m:f>
          <m:fPr>
            <m:ctrlPr>
              <w:rPr>
                <w:rFonts w:ascii="Cambria Math" w:hAnsi="Cambria Math" w:cs="Arial"/>
              </w:rPr>
            </m:ctrlPr>
          </m:fPr>
          <m:num>
            <m:r>
              <w:rPr>
                <w:rFonts w:ascii="Cambria Math" w:hAnsi="Cambria Math" w:cs="Arial"/>
              </w:rPr>
              <m:t>2</m:t>
            </m:r>
            <m:r>
              <m:rPr>
                <m:sty m:val="p"/>
              </m:rPr>
              <w:rPr>
                <w:rFonts w:ascii="Cambria Math" w:hAnsi="Cambria Math" w:cs="Arial"/>
              </w:rPr>
              <m:t>π</m:t>
            </m:r>
          </m:num>
          <m:den>
            <m:r>
              <w:rPr>
                <w:rFonts w:ascii="Cambria Math" w:hAnsi="Cambria Math" w:cs="Arial"/>
              </w:rPr>
              <m:t>360°</m:t>
            </m:r>
          </m:den>
        </m:f>
        <m:r>
          <m:rPr>
            <m:sty m:val="p"/>
          </m:rPr>
          <w:rPr>
            <w:rFonts w:ascii="Cambria Math" w:hAnsi="Cambria Math" w:cs="Arial"/>
          </w:rPr>
          <m:t>·α</m:t>
        </m:r>
      </m:oMath>
    </w:p>
    <w:p w:rsidR="003223FF" w:rsidRPr="003223FF" w:rsidRDefault="003223FF" w:rsidP="003223FF">
      <w:pPr>
        <w:pStyle w:val="Listenabsatz"/>
        <w:numPr>
          <w:ilvl w:val="0"/>
          <w:numId w:val="27"/>
        </w:numPr>
        <w:spacing w:after="0"/>
        <w:contextualSpacing w:val="0"/>
        <w:jc w:val="left"/>
        <w:rPr>
          <w:rFonts w:ascii="Arial" w:hAnsi="Arial" w:cs="Arial"/>
        </w:rPr>
      </w:pPr>
      <m:oMath>
        <m:r>
          <m:rPr>
            <m:sty m:val="p"/>
          </m:rPr>
          <w:rPr>
            <w:rFonts w:ascii="Cambria Math" w:hAnsi="Cambria Math" w:cs="Arial"/>
          </w:rPr>
          <m:t xml:space="preserve">Φ= </m:t>
        </m:r>
        <m:f>
          <m:fPr>
            <m:ctrlPr>
              <w:rPr>
                <w:rFonts w:ascii="Cambria Math" w:hAnsi="Cambria Math" w:cs="Arial"/>
              </w:rPr>
            </m:ctrlPr>
          </m:fPr>
          <m:num>
            <m:r>
              <w:rPr>
                <w:rFonts w:ascii="Cambria Math" w:hAnsi="Cambria Math" w:cs="Arial"/>
              </w:rPr>
              <m:t>2</m:t>
            </m:r>
            <m:r>
              <m:rPr>
                <m:sty m:val="p"/>
              </m:rPr>
              <w:rPr>
                <w:rFonts w:ascii="Cambria Math" w:hAnsi="Cambria Math" w:cs="Arial"/>
              </w:rPr>
              <m:t>π</m:t>
            </m:r>
          </m:num>
          <m:den>
            <m:r>
              <w:rPr>
                <w:rFonts w:ascii="Cambria Math" w:hAnsi="Cambria Math" w:cs="Arial"/>
              </w:rPr>
              <m:t>360°</m:t>
            </m:r>
          </m:den>
        </m:f>
        <m:r>
          <m:rPr>
            <m:sty m:val="p"/>
          </m:rPr>
          <w:rPr>
            <w:rFonts w:ascii="Cambria Math" w:hAnsi="Cambria Math" w:cs="Arial"/>
          </w:rPr>
          <m:t>·0°</m:t>
        </m:r>
        <m:r>
          <w:rPr>
            <w:rFonts w:ascii="Cambria Math" w:hAnsi="Cambria Math" w:cs="Arial"/>
          </w:rPr>
          <m:t>=0</m:t>
        </m:r>
      </m:oMath>
    </w:p>
    <w:p w:rsidR="003223FF" w:rsidRPr="003223FF" w:rsidRDefault="003223FF" w:rsidP="003223FF">
      <w:pPr>
        <w:pStyle w:val="Listenabsatz"/>
        <w:numPr>
          <w:ilvl w:val="0"/>
          <w:numId w:val="27"/>
        </w:numPr>
        <w:spacing w:after="0"/>
        <w:contextualSpacing w:val="0"/>
        <w:jc w:val="left"/>
        <w:rPr>
          <w:rFonts w:ascii="Arial" w:hAnsi="Arial" w:cs="Arial"/>
        </w:rPr>
      </w:pPr>
      <m:oMath>
        <m:r>
          <m:rPr>
            <m:sty m:val="p"/>
          </m:rPr>
          <w:rPr>
            <w:rFonts w:ascii="Cambria Math" w:hAnsi="Cambria Math" w:cs="Arial"/>
          </w:rPr>
          <m:t xml:space="preserve">Φ= </m:t>
        </m:r>
        <m:f>
          <m:fPr>
            <m:ctrlPr>
              <w:rPr>
                <w:rFonts w:ascii="Cambria Math" w:hAnsi="Cambria Math" w:cs="Arial"/>
              </w:rPr>
            </m:ctrlPr>
          </m:fPr>
          <m:num>
            <m:r>
              <w:rPr>
                <w:rFonts w:ascii="Cambria Math" w:hAnsi="Cambria Math" w:cs="Arial"/>
              </w:rPr>
              <m:t>2</m:t>
            </m:r>
            <m:r>
              <m:rPr>
                <m:sty m:val="p"/>
              </m:rPr>
              <w:rPr>
                <w:rFonts w:ascii="Cambria Math" w:hAnsi="Cambria Math" w:cs="Arial"/>
              </w:rPr>
              <m:t>π</m:t>
            </m:r>
          </m:num>
          <m:den>
            <m:r>
              <w:rPr>
                <w:rFonts w:ascii="Cambria Math" w:hAnsi="Cambria Math" w:cs="Arial"/>
              </w:rPr>
              <m:t>360°</m:t>
            </m:r>
          </m:den>
        </m:f>
        <m:r>
          <m:rPr>
            <m:sty m:val="p"/>
          </m:rPr>
          <w:rPr>
            <w:rFonts w:ascii="Cambria Math" w:hAnsi="Cambria Math" w:cs="Arial"/>
          </w:rPr>
          <m:t>·45°=</m:t>
        </m:r>
        <m:f>
          <m:fPr>
            <m:ctrlPr>
              <w:rPr>
                <w:rFonts w:ascii="Cambria Math" w:hAnsi="Cambria Math" w:cs="Arial"/>
              </w:rPr>
            </m:ctrlPr>
          </m:fPr>
          <m:num>
            <m:r>
              <w:rPr>
                <w:rFonts w:ascii="Cambria Math" w:hAnsi="Cambria Math" w:cs="Arial"/>
              </w:rPr>
              <m:t>π</m:t>
            </m:r>
          </m:num>
          <m:den>
            <m:r>
              <w:rPr>
                <w:rFonts w:ascii="Cambria Math" w:hAnsi="Cambria Math" w:cs="Arial"/>
              </w:rPr>
              <m:t>4</m:t>
            </m:r>
          </m:den>
        </m:f>
      </m:oMath>
    </w:p>
    <w:p w:rsidR="003223FF" w:rsidRPr="003223FF" w:rsidRDefault="003223FF" w:rsidP="003223FF">
      <w:pPr>
        <w:pStyle w:val="Listenabsatz"/>
        <w:numPr>
          <w:ilvl w:val="0"/>
          <w:numId w:val="27"/>
        </w:numPr>
        <w:spacing w:after="0"/>
        <w:contextualSpacing w:val="0"/>
        <w:jc w:val="left"/>
        <w:rPr>
          <w:rFonts w:ascii="Arial" w:hAnsi="Arial" w:cs="Arial"/>
        </w:rPr>
      </w:pPr>
      <m:oMath>
        <m:r>
          <m:rPr>
            <m:sty m:val="p"/>
          </m:rPr>
          <w:rPr>
            <w:rFonts w:ascii="Cambria Math" w:hAnsi="Cambria Math" w:cs="Arial"/>
          </w:rPr>
          <m:t xml:space="preserve">Φ= </m:t>
        </m:r>
        <m:f>
          <m:fPr>
            <m:ctrlPr>
              <w:rPr>
                <w:rFonts w:ascii="Cambria Math" w:hAnsi="Cambria Math" w:cs="Arial"/>
              </w:rPr>
            </m:ctrlPr>
          </m:fPr>
          <m:num>
            <m:r>
              <w:rPr>
                <w:rFonts w:ascii="Cambria Math" w:hAnsi="Cambria Math" w:cs="Arial"/>
              </w:rPr>
              <m:t>2</m:t>
            </m:r>
            <m:r>
              <m:rPr>
                <m:sty m:val="p"/>
              </m:rPr>
              <w:rPr>
                <w:rFonts w:ascii="Cambria Math" w:hAnsi="Cambria Math" w:cs="Arial"/>
              </w:rPr>
              <m:t>π</m:t>
            </m:r>
          </m:num>
          <m:den>
            <m:r>
              <w:rPr>
                <w:rFonts w:ascii="Cambria Math" w:hAnsi="Cambria Math" w:cs="Arial"/>
              </w:rPr>
              <m:t>360°</m:t>
            </m:r>
          </m:den>
        </m:f>
        <m:r>
          <m:rPr>
            <m:sty m:val="p"/>
          </m:rPr>
          <w:rPr>
            <w:rFonts w:ascii="Cambria Math" w:hAnsi="Cambria Math" w:cs="Arial"/>
          </w:rPr>
          <m:t>·60°=</m:t>
        </m:r>
        <m:f>
          <m:fPr>
            <m:ctrlPr>
              <w:rPr>
                <w:rFonts w:ascii="Cambria Math" w:hAnsi="Cambria Math" w:cs="Arial"/>
              </w:rPr>
            </m:ctrlPr>
          </m:fPr>
          <m:num>
            <m:r>
              <w:rPr>
                <w:rFonts w:ascii="Cambria Math" w:hAnsi="Cambria Math" w:cs="Arial"/>
              </w:rPr>
              <m:t>π</m:t>
            </m:r>
          </m:num>
          <m:den>
            <m:r>
              <w:rPr>
                <w:rFonts w:ascii="Cambria Math" w:hAnsi="Cambria Math" w:cs="Arial"/>
              </w:rPr>
              <m:t>3</m:t>
            </m:r>
          </m:den>
        </m:f>
      </m:oMath>
    </w:p>
    <w:p w:rsidR="003223FF" w:rsidRPr="003223FF" w:rsidRDefault="003223FF" w:rsidP="003223FF">
      <w:pPr>
        <w:pStyle w:val="Listenabsatz"/>
        <w:numPr>
          <w:ilvl w:val="0"/>
          <w:numId w:val="27"/>
        </w:numPr>
        <w:spacing w:after="0"/>
        <w:contextualSpacing w:val="0"/>
        <w:jc w:val="left"/>
        <w:rPr>
          <w:rFonts w:ascii="Arial" w:hAnsi="Arial" w:cs="Arial"/>
        </w:rPr>
      </w:pPr>
      <m:oMath>
        <m:r>
          <m:rPr>
            <m:sty m:val="p"/>
          </m:rPr>
          <w:rPr>
            <w:rFonts w:ascii="Cambria Math" w:hAnsi="Cambria Math" w:cs="Arial"/>
          </w:rPr>
          <m:t xml:space="preserve">Φ= </m:t>
        </m:r>
        <m:f>
          <m:fPr>
            <m:ctrlPr>
              <w:rPr>
                <w:rFonts w:ascii="Cambria Math" w:hAnsi="Cambria Math" w:cs="Arial"/>
              </w:rPr>
            </m:ctrlPr>
          </m:fPr>
          <m:num>
            <m:r>
              <w:rPr>
                <w:rFonts w:ascii="Cambria Math" w:hAnsi="Cambria Math" w:cs="Arial"/>
              </w:rPr>
              <m:t>2</m:t>
            </m:r>
            <m:r>
              <m:rPr>
                <m:sty m:val="p"/>
              </m:rPr>
              <w:rPr>
                <w:rFonts w:ascii="Cambria Math" w:hAnsi="Cambria Math" w:cs="Arial"/>
              </w:rPr>
              <m:t>π</m:t>
            </m:r>
          </m:num>
          <m:den>
            <m:r>
              <w:rPr>
                <w:rFonts w:ascii="Cambria Math" w:hAnsi="Cambria Math" w:cs="Arial"/>
              </w:rPr>
              <m:t>360°</m:t>
            </m:r>
          </m:den>
        </m:f>
        <m:r>
          <m:rPr>
            <m:sty m:val="p"/>
          </m:rPr>
          <w:rPr>
            <w:rFonts w:ascii="Cambria Math" w:hAnsi="Cambria Math" w:cs="Arial"/>
          </w:rPr>
          <m:t xml:space="preserve">·180°= </m:t>
        </m:r>
        <m:r>
          <w:rPr>
            <w:rFonts w:ascii="Cambria Math" w:hAnsi="Cambria Math" w:cs="Arial"/>
          </w:rPr>
          <m:t>π</m:t>
        </m:r>
      </m:oMath>
    </w:p>
    <w:p w:rsidR="003223FF" w:rsidRPr="003223FF" w:rsidRDefault="003223FF" w:rsidP="003223FF">
      <w:pPr>
        <w:pStyle w:val="Listenabsatz"/>
        <w:numPr>
          <w:ilvl w:val="0"/>
          <w:numId w:val="26"/>
        </w:numPr>
        <w:spacing w:after="0"/>
        <w:contextualSpacing w:val="0"/>
        <w:jc w:val="left"/>
        <w:rPr>
          <w:rFonts w:ascii="Arial" w:hAnsi="Arial" w:cs="Arial"/>
          <w:bCs/>
        </w:rPr>
      </w:pPr>
      <w:r w:rsidRPr="003223FF">
        <w:rPr>
          <w:rFonts w:ascii="Arial" w:hAnsi="Arial" w:cs="Arial"/>
          <w:bCs/>
        </w:rPr>
        <w:t xml:space="preserve">Umrechnung von Bogen- in Gradmaß: </w:t>
      </w:r>
      <m:oMath>
        <m:r>
          <m:rPr>
            <m:sty m:val="p"/>
          </m:rPr>
          <w:rPr>
            <w:rFonts w:ascii="Cambria Math" w:hAnsi="Cambria Math" w:cs="Arial"/>
          </w:rPr>
          <m:t xml:space="preserve">α=  </m:t>
        </m:r>
        <m:f>
          <m:fPr>
            <m:ctrlPr>
              <w:rPr>
                <w:rFonts w:ascii="Cambria Math" w:hAnsi="Cambria Math" w:cs="Arial"/>
              </w:rPr>
            </m:ctrlPr>
          </m:fPr>
          <m:num>
            <m:r>
              <m:rPr>
                <m:sty m:val="p"/>
              </m:rPr>
              <w:rPr>
                <w:rFonts w:ascii="Cambria Math" w:hAnsi="Cambria Math" w:cs="Arial"/>
              </w:rPr>
              <m:t xml:space="preserve">Φ · </m:t>
            </m:r>
            <m:r>
              <w:rPr>
                <w:rFonts w:ascii="Cambria Math" w:hAnsi="Cambria Math" w:cs="Arial"/>
              </w:rPr>
              <m:t>360°</m:t>
            </m:r>
          </m:num>
          <m:den>
            <m:r>
              <m:rPr>
                <m:sty m:val="p"/>
              </m:rPr>
              <w:rPr>
                <w:rFonts w:ascii="Cambria Math" w:hAnsi="Cambria Math" w:cs="Arial"/>
              </w:rPr>
              <m:t>2π</m:t>
            </m:r>
          </m:den>
        </m:f>
      </m:oMath>
    </w:p>
    <w:p w:rsidR="003223FF" w:rsidRPr="003223FF" w:rsidRDefault="003223FF" w:rsidP="003223FF">
      <w:pPr>
        <w:pStyle w:val="Listenabsatz"/>
        <w:numPr>
          <w:ilvl w:val="0"/>
          <w:numId w:val="28"/>
        </w:numPr>
        <w:spacing w:after="0"/>
        <w:contextualSpacing w:val="0"/>
        <w:jc w:val="left"/>
        <w:rPr>
          <w:rFonts w:ascii="Arial" w:hAnsi="Arial" w:cs="Arial"/>
          <w:bCs/>
        </w:rPr>
      </w:pPr>
      <m:oMath>
        <m:r>
          <m:rPr>
            <m:sty m:val="p"/>
          </m:rPr>
          <w:rPr>
            <w:rFonts w:ascii="Cambria Math" w:hAnsi="Cambria Math" w:cs="Arial"/>
          </w:rPr>
          <m:t xml:space="preserve">α=  </m:t>
        </m:r>
        <m:f>
          <m:fPr>
            <m:ctrlPr>
              <w:rPr>
                <w:rFonts w:ascii="Cambria Math" w:hAnsi="Cambria Math" w:cs="Arial"/>
              </w:rPr>
            </m:ctrlPr>
          </m:fPr>
          <m:num>
            <m:f>
              <m:fPr>
                <m:ctrlPr>
                  <w:rPr>
                    <w:rFonts w:ascii="Cambria Math" w:hAnsi="Cambria Math" w:cs="Arial"/>
                    <w:i/>
                  </w:rPr>
                </m:ctrlPr>
              </m:fPr>
              <m:num>
                <m:r>
                  <m:rPr>
                    <m:nor/>
                  </m:rPr>
                  <w:rPr>
                    <w:rFonts w:ascii="Arial" w:hAnsi="Arial" w:cs="Arial"/>
                  </w:rPr>
                  <m:t>2π</m:t>
                </m:r>
              </m:num>
              <m:den>
                <m:r>
                  <w:rPr>
                    <w:rFonts w:ascii="Cambria Math" w:hAnsi="Cambria Math" w:cs="Arial"/>
                  </w:rPr>
                  <m:t>3</m:t>
                </m:r>
              </m:den>
            </m:f>
            <m:r>
              <m:rPr>
                <m:sty m:val="p"/>
              </m:rPr>
              <w:rPr>
                <w:rFonts w:ascii="Cambria Math" w:hAnsi="Cambria Math" w:cs="Arial"/>
              </w:rPr>
              <m:t xml:space="preserve"> · </m:t>
            </m:r>
            <m:r>
              <w:rPr>
                <w:rFonts w:ascii="Cambria Math" w:hAnsi="Cambria Math" w:cs="Arial"/>
              </w:rPr>
              <m:t>360°</m:t>
            </m:r>
          </m:num>
          <m:den>
            <m:r>
              <m:rPr>
                <m:sty m:val="p"/>
              </m:rPr>
              <w:rPr>
                <w:rFonts w:ascii="Cambria Math" w:hAnsi="Cambria Math" w:cs="Arial"/>
              </w:rPr>
              <m:t>2π</m:t>
            </m:r>
          </m:den>
        </m:f>
        <m:r>
          <w:rPr>
            <w:rFonts w:ascii="Cambria Math" w:hAnsi="Cambria Math" w:cs="Arial"/>
          </w:rPr>
          <m:t>= 120°</m:t>
        </m:r>
      </m:oMath>
    </w:p>
    <w:p w:rsidR="003223FF" w:rsidRPr="003223FF" w:rsidRDefault="003223FF" w:rsidP="003223FF">
      <w:pPr>
        <w:pStyle w:val="Listenabsatz"/>
        <w:numPr>
          <w:ilvl w:val="0"/>
          <w:numId w:val="28"/>
        </w:numPr>
        <w:spacing w:after="0"/>
        <w:contextualSpacing w:val="0"/>
        <w:jc w:val="left"/>
        <w:rPr>
          <w:rFonts w:ascii="Arial" w:hAnsi="Arial" w:cs="Arial"/>
          <w:bCs/>
        </w:rPr>
      </w:pPr>
      <m:oMath>
        <m:r>
          <m:rPr>
            <m:sty m:val="p"/>
          </m:rPr>
          <w:rPr>
            <w:rFonts w:ascii="Cambria Math" w:hAnsi="Cambria Math" w:cs="Arial"/>
          </w:rPr>
          <m:t xml:space="preserve">α=  </m:t>
        </m:r>
        <m:f>
          <m:fPr>
            <m:ctrlPr>
              <w:rPr>
                <w:rFonts w:ascii="Cambria Math" w:hAnsi="Cambria Math" w:cs="Arial"/>
              </w:rPr>
            </m:ctrlPr>
          </m:fPr>
          <m:num>
            <m:f>
              <m:fPr>
                <m:ctrlPr>
                  <w:rPr>
                    <w:rFonts w:ascii="Cambria Math" w:hAnsi="Cambria Math" w:cs="Arial"/>
                    <w:i/>
                  </w:rPr>
                </m:ctrlPr>
              </m:fPr>
              <m:num>
                <m:r>
                  <m:rPr>
                    <m:nor/>
                  </m:rPr>
                  <w:rPr>
                    <w:rFonts w:ascii="Arial" w:hAnsi="Arial" w:cs="Arial"/>
                  </w:rPr>
                  <m:t>π</m:t>
                </m:r>
              </m:num>
              <m:den>
                <m:r>
                  <w:rPr>
                    <w:rFonts w:ascii="Cambria Math" w:hAnsi="Cambria Math" w:cs="Arial"/>
                  </w:rPr>
                  <m:t>6</m:t>
                </m:r>
              </m:den>
            </m:f>
            <m:r>
              <m:rPr>
                <m:sty m:val="p"/>
              </m:rPr>
              <w:rPr>
                <w:rFonts w:ascii="Cambria Math" w:hAnsi="Cambria Math" w:cs="Arial"/>
              </w:rPr>
              <m:t xml:space="preserve"> · </m:t>
            </m:r>
            <m:r>
              <w:rPr>
                <w:rFonts w:ascii="Cambria Math" w:hAnsi="Cambria Math" w:cs="Arial"/>
              </w:rPr>
              <m:t>360°</m:t>
            </m:r>
          </m:num>
          <m:den>
            <m:r>
              <m:rPr>
                <m:sty m:val="p"/>
              </m:rPr>
              <w:rPr>
                <w:rFonts w:ascii="Cambria Math" w:hAnsi="Cambria Math" w:cs="Arial"/>
              </w:rPr>
              <m:t>2π</m:t>
            </m:r>
          </m:den>
        </m:f>
        <m:r>
          <w:rPr>
            <w:rFonts w:ascii="Cambria Math" w:hAnsi="Cambria Math" w:cs="Arial"/>
          </w:rPr>
          <m:t>= 30°</m:t>
        </m:r>
      </m:oMath>
    </w:p>
    <w:p w:rsidR="003223FF" w:rsidRPr="003223FF" w:rsidRDefault="003223FF" w:rsidP="003223FF">
      <w:pPr>
        <w:pStyle w:val="Listenabsatz"/>
        <w:numPr>
          <w:ilvl w:val="0"/>
          <w:numId w:val="28"/>
        </w:numPr>
        <w:spacing w:after="0"/>
        <w:contextualSpacing w:val="0"/>
        <w:jc w:val="left"/>
        <w:rPr>
          <w:rFonts w:ascii="Arial" w:hAnsi="Arial" w:cs="Arial"/>
          <w:bCs/>
        </w:rPr>
      </w:pPr>
      <m:oMath>
        <m:r>
          <m:rPr>
            <m:sty m:val="p"/>
          </m:rPr>
          <w:rPr>
            <w:rFonts w:ascii="Cambria Math" w:hAnsi="Cambria Math" w:cs="Arial"/>
          </w:rPr>
          <m:t xml:space="preserve">α=  </m:t>
        </m:r>
        <m:f>
          <m:fPr>
            <m:ctrlPr>
              <w:rPr>
                <w:rFonts w:ascii="Cambria Math" w:hAnsi="Cambria Math" w:cs="Arial"/>
              </w:rPr>
            </m:ctrlPr>
          </m:fPr>
          <m:num>
            <m:r>
              <m:rPr>
                <m:sty m:val="p"/>
              </m:rPr>
              <w:rPr>
                <w:rFonts w:ascii="Cambria Math" w:hAnsi="Cambria Math" w:cs="Arial"/>
              </w:rPr>
              <m:t>4</m:t>
            </m:r>
            <m:r>
              <w:rPr>
                <w:rFonts w:ascii="Cambria Math" w:hAnsi="Cambria Math" w:cs="Arial"/>
              </w:rPr>
              <m:t>π</m:t>
            </m:r>
            <m:r>
              <m:rPr>
                <m:sty m:val="p"/>
              </m:rPr>
              <w:rPr>
                <w:rFonts w:ascii="Cambria Math" w:hAnsi="Cambria Math" w:cs="Arial"/>
              </w:rPr>
              <m:t xml:space="preserve"> · </m:t>
            </m:r>
            <m:r>
              <w:rPr>
                <w:rFonts w:ascii="Cambria Math" w:hAnsi="Cambria Math" w:cs="Arial"/>
              </w:rPr>
              <m:t>360°</m:t>
            </m:r>
          </m:num>
          <m:den>
            <m:r>
              <m:rPr>
                <m:sty m:val="p"/>
              </m:rPr>
              <w:rPr>
                <w:rFonts w:ascii="Cambria Math" w:hAnsi="Cambria Math" w:cs="Arial"/>
              </w:rPr>
              <m:t>2π</m:t>
            </m:r>
          </m:den>
        </m:f>
        <m:r>
          <w:rPr>
            <w:rFonts w:ascii="Cambria Math" w:hAnsi="Cambria Math" w:cs="Arial"/>
          </w:rPr>
          <m:t>= 720°</m:t>
        </m:r>
      </m:oMath>
    </w:p>
    <w:p w:rsidR="003223FF" w:rsidRPr="003223FF" w:rsidRDefault="003223FF" w:rsidP="003223FF">
      <w:pPr>
        <w:pStyle w:val="Listenabsatz"/>
        <w:numPr>
          <w:ilvl w:val="0"/>
          <w:numId w:val="28"/>
        </w:numPr>
        <w:spacing w:after="0"/>
        <w:contextualSpacing w:val="0"/>
        <w:jc w:val="left"/>
        <w:rPr>
          <w:rFonts w:ascii="Arial" w:hAnsi="Arial" w:cs="Arial"/>
          <w:bCs/>
        </w:rPr>
      </w:pPr>
      <m:oMath>
        <m:r>
          <m:rPr>
            <m:sty m:val="p"/>
          </m:rPr>
          <w:rPr>
            <w:rFonts w:ascii="Cambria Math" w:hAnsi="Cambria Math" w:cs="Arial"/>
          </w:rPr>
          <m:t xml:space="preserve">α=  </m:t>
        </m:r>
        <m:f>
          <m:fPr>
            <m:ctrlPr>
              <w:rPr>
                <w:rFonts w:ascii="Cambria Math" w:hAnsi="Cambria Math" w:cs="Arial"/>
              </w:rPr>
            </m:ctrlPr>
          </m:fPr>
          <m:num>
            <m:r>
              <m:rPr>
                <m:sty m:val="p"/>
              </m:rPr>
              <w:rPr>
                <w:rFonts w:ascii="Cambria Math" w:hAnsi="Cambria Math" w:cs="Arial"/>
              </w:rPr>
              <m:t xml:space="preserve">1 · </m:t>
            </m:r>
            <m:r>
              <w:rPr>
                <w:rFonts w:ascii="Cambria Math" w:hAnsi="Cambria Math" w:cs="Arial"/>
              </w:rPr>
              <m:t>360°</m:t>
            </m:r>
          </m:num>
          <m:den>
            <m:r>
              <m:rPr>
                <m:sty m:val="p"/>
              </m:rPr>
              <w:rPr>
                <w:rFonts w:ascii="Cambria Math" w:hAnsi="Cambria Math" w:cs="Arial"/>
              </w:rPr>
              <m:t>2π</m:t>
            </m:r>
          </m:den>
        </m:f>
        <m:r>
          <w:rPr>
            <w:rFonts w:ascii="Cambria Math" w:hAnsi="Cambria Math" w:cs="Arial"/>
          </w:rPr>
          <m:t>≈ 57,3°</m:t>
        </m:r>
      </m:oMath>
    </w:p>
    <w:p w:rsidR="00C848B0" w:rsidRDefault="00C848B0" w:rsidP="00664BE7">
      <w:pPr>
        <w:suppressAutoHyphens/>
        <w:overflowPunct w:val="0"/>
        <w:spacing w:after="0"/>
        <w:jc w:val="center"/>
        <w:rPr>
          <w:rFonts w:ascii="Arial" w:eastAsia="Times New Roman" w:hAnsi="Arial" w:cs="Arial"/>
          <w:b/>
          <w:bCs/>
          <w:color w:val="000000"/>
          <w:sz w:val="28"/>
          <w:szCs w:val="28"/>
          <w:u w:val="single"/>
          <w:lang w:eastAsia="en-US"/>
        </w:rPr>
      </w:pPr>
    </w:p>
    <w:sectPr w:rsidR="00C848B0" w:rsidSect="0093127F">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05FA" w:rsidRDefault="003E05FA" w:rsidP="00501417">
      <w:pPr>
        <w:spacing w:after="0" w:line="240" w:lineRule="auto"/>
      </w:pPr>
      <w:r>
        <w:separator/>
      </w:r>
    </w:p>
  </w:endnote>
  <w:endnote w:type="continuationSeparator" w:id="0">
    <w:p w:rsidR="003E05FA" w:rsidRDefault="003E05FA" w:rsidP="0050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315" w:rsidRDefault="006713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1D8" w:rsidRPr="001F3805" w:rsidRDefault="003E61D8" w:rsidP="00501417">
    <w:pPr>
      <w:pStyle w:val="Fuzeile"/>
      <w:ind w:left="1416"/>
      <w:rPr>
        <w:rFonts w:ascii="Arial" w:hAnsi="Arial" w:cs="Arial"/>
        <w:sz w:val="16"/>
        <w:szCs w:val="16"/>
      </w:rPr>
    </w:pPr>
    <w:bookmarkStart w:id="4" w:name="_Hlk482288402"/>
    <w:r w:rsidRPr="001F3805">
      <w:rPr>
        <w:rFonts w:ascii="Calibri" w:hAnsi="Calibri" w:cs="Times New Roman"/>
        <w:noProof/>
      </w:rPr>
      <w:drawing>
        <wp:anchor distT="0" distB="0" distL="114300" distR="114300" simplePos="0" relativeHeight="251652608" behindDoc="0" locked="0" layoutInCell="1" allowOverlap="1" wp14:anchorId="6126171E" wp14:editId="0D51D3BC">
          <wp:simplePos x="0" y="0"/>
          <wp:positionH relativeFrom="column">
            <wp:posOffset>-2540</wp:posOffset>
          </wp:positionH>
          <wp:positionV relativeFrom="paragraph">
            <wp:posOffset>142240</wp:posOffset>
          </wp:positionV>
          <wp:extent cx="838200" cy="295275"/>
          <wp:effectExtent l="0" t="0" r="0" b="0"/>
          <wp:wrapNone/>
          <wp:docPr id="12" name="Grafik 12"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Pr="001F3805">
      <w:rPr>
        <w:rFonts w:ascii="Calibri" w:hAnsi="Calibri" w:cs="Times New Roman"/>
      </w:rPr>
      <w:br/>
    </w:r>
    <w:r w:rsidRPr="001F3805">
      <w:rPr>
        <w:rFonts w:ascii="Arial" w:hAnsi="Arial" w:cs="Arial"/>
        <w:sz w:val="16"/>
        <w:szCs w:val="16"/>
      </w:rPr>
      <w:t xml:space="preserve">Aufgabenpool </w:t>
    </w:r>
    <w:r w:rsidR="00671315">
      <w:rPr>
        <w:rFonts w:ascii="Arial" w:hAnsi="Arial" w:cs="Arial"/>
        <w:sz w:val="16"/>
        <w:szCs w:val="16"/>
      </w:rPr>
      <w:t>„Wiederholung von Funktionen (Gymnasium)</w:t>
    </w:r>
    <w:r w:rsidR="00671315" w:rsidRPr="001F3805">
      <w:rPr>
        <w:rFonts w:ascii="Arial" w:hAnsi="Arial" w:cs="Arial"/>
        <w:sz w:val="16"/>
        <w:szCs w:val="16"/>
      </w:rPr>
      <w:t xml:space="preserve">“ </w:t>
    </w:r>
    <w:r w:rsidRPr="001F3805">
      <w:rPr>
        <w:rFonts w:ascii="Arial" w:hAnsi="Arial" w:cs="Arial"/>
        <w:sz w:val="16"/>
        <w:szCs w:val="16"/>
      </w:rPr>
      <w:t>von Universität Leipzig (</w:t>
    </w:r>
    <w:r>
      <w:rPr>
        <w:rFonts w:ascii="Arial" w:hAnsi="Arial" w:cs="Arial"/>
        <w:sz w:val="16"/>
        <w:szCs w:val="16"/>
      </w:rPr>
      <w:t>Albrecht, Flemming, Gramlich, Schuffenhauer</w:t>
    </w:r>
    <w:r w:rsidRPr="001F3805">
      <w:rPr>
        <w:rFonts w:ascii="Arial" w:hAnsi="Arial" w:cs="Arial"/>
        <w:sz w:val="16"/>
        <w:szCs w:val="16"/>
      </w:rPr>
      <w:t xml:space="preserve">) ist lizenziert unter einer </w:t>
    </w:r>
    <w:hyperlink r:id="rId3" w:history="1">
      <w:r w:rsidRPr="001F3805">
        <w:rPr>
          <w:rFonts w:ascii="Arial" w:hAnsi="Arial" w:cs="Arial"/>
          <w:color w:val="0000FF"/>
          <w:sz w:val="16"/>
          <w:szCs w:val="16"/>
          <w:u w:val="single"/>
        </w:rPr>
        <w:t>Creative Commons Namensnennung - Weitergabe unter gleichen Bedingungen 4.0 International Lizenz</w:t>
      </w:r>
    </w:hyperlink>
    <w:r w:rsidRPr="001F3805">
      <w:rPr>
        <w:rFonts w:ascii="Arial" w:hAnsi="Arial" w:cs="Arial"/>
        <w:sz w:val="16"/>
        <w:szCs w:val="16"/>
      </w:rPr>
      <w:t>.</w:t>
    </w:r>
  </w:p>
  <w:bookmarkEnd w:id="4"/>
  <w:p w:rsidR="003E61D8" w:rsidRPr="00501417" w:rsidRDefault="003E61D8" w:rsidP="0050141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315" w:rsidRDefault="006713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05FA" w:rsidRDefault="003E05FA" w:rsidP="00501417">
      <w:pPr>
        <w:spacing w:after="0" w:line="240" w:lineRule="auto"/>
      </w:pPr>
      <w:r>
        <w:separator/>
      </w:r>
    </w:p>
  </w:footnote>
  <w:footnote w:type="continuationSeparator" w:id="0">
    <w:p w:rsidR="003E05FA" w:rsidRDefault="003E05FA" w:rsidP="00501417">
      <w:pPr>
        <w:spacing w:after="0" w:line="240" w:lineRule="auto"/>
      </w:pPr>
      <w:r>
        <w:continuationSeparator/>
      </w:r>
    </w:p>
  </w:footnote>
  <w:footnote w:id="1">
    <w:p w:rsidR="00692BA0" w:rsidRPr="00692BA0" w:rsidRDefault="00692BA0">
      <w:pPr>
        <w:pStyle w:val="Funotentext"/>
        <w:rPr>
          <w:rFonts w:ascii="Arial" w:hAnsi="Arial" w:cs="Arial"/>
        </w:rPr>
      </w:pPr>
      <w:r w:rsidRPr="00692BA0">
        <w:rPr>
          <w:rStyle w:val="Funotenzeichen"/>
          <w:rFonts w:ascii="Arial" w:hAnsi="Arial" w:cs="Arial"/>
        </w:rPr>
        <w:footnoteRef/>
      </w:r>
      <w:r w:rsidRPr="00692BA0">
        <w:rPr>
          <w:rFonts w:ascii="Arial" w:hAnsi="Arial" w:cs="Arial"/>
        </w:rPr>
        <w:t xml:space="preserve"> Riesenrad auf dem Leipziger Weihnachtsmarkt</w:t>
      </w:r>
      <w:r w:rsidRPr="00692BA0">
        <w:rPr>
          <w:rFonts w:ascii="Arial" w:hAnsi="Arial" w:cs="Arial"/>
        </w:rPr>
        <w:t xml:space="preserve"> von </w:t>
      </w:r>
      <w:r w:rsidRPr="00692BA0">
        <w:rPr>
          <w:rFonts w:ascii="Arial" w:hAnsi="Arial" w:cs="Arial"/>
        </w:rPr>
        <w:t>Albrecht, Flemming, Gramlich, Schuffenhauer</w:t>
      </w:r>
      <w:r w:rsidRPr="00692BA0">
        <w:rPr>
          <w:rFonts w:ascii="Arial" w:hAnsi="Arial" w:cs="Arial"/>
        </w:rPr>
        <w:t>, CC BY-SA 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315" w:rsidRDefault="0067131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1D8" w:rsidRDefault="003E61D8" w:rsidP="00501417">
    <w:pPr>
      <w:pStyle w:val="Kopfzeile"/>
      <w:jc w:val="center"/>
      <w:rPr>
        <w:rFonts w:ascii="Arial" w:hAnsi="Arial" w:cs="Arial"/>
        <w:sz w:val="18"/>
        <w:szCs w:val="18"/>
      </w:rPr>
    </w:pPr>
    <w:bookmarkStart w:id="2" w:name="_Hlk482288425"/>
    <w:bookmarkStart w:id="3" w:name="_Hlk482288426"/>
    <w:r w:rsidRPr="002B204C">
      <w:rPr>
        <w:rFonts w:ascii="Arial" w:hAnsi="Arial" w:cs="Arial"/>
        <w:sz w:val="18"/>
        <w:szCs w:val="18"/>
      </w:rPr>
      <w:t>Aufgabenpool „</w:t>
    </w:r>
    <w:r>
      <w:rPr>
        <w:rFonts w:ascii="Arial" w:hAnsi="Arial" w:cs="Arial"/>
        <w:sz w:val="18"/>
        <w:szCs w:val="18"/>
      </w:rPr>
      <w:t>Wiederholung von Funktionen (Gymnasium)</w:t>
    </w:r>
    <w:r w:rsidRPr="002B204C">
      <w:rPr>
        <w:rFonts w:ascii="Arial" w:hAnsi="Arial" w:cs="Arial"/>
        <w:sz w:val="18"/>
        <w:szCs w:val="18"/>
      </w:rPr>
      <w:t>“</w:t>
    </w:r>
    <w:bookmarkEnd w:id="2"/>
    <w:bookmarkEnd w:id="3"/>
  </w:p>
  <w:p w:rsidR="00664BE7" w:rsidRDefault="00664BE7" w:rsidP="00501417">
    <w:pPr>
      <w:pStyle w:val="Kopfzeile"/>
      <w:jc w:val="center"/>
      <w:rPr>
        <w:rFonts w:ascii="Arial" w:hAnsi="Arial"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315" w:rsidRDefault="0067131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D639E"/>
    <w:multiLevelType w:val="hybridMultilevel"/>
    <w:tmpl w:val="0B30A3AA"/>
    <w:lvl w:ilvl="0" w:tplc="D6E0DCE6">
      <w:start w:val="1"/>
      <w:numFmt w:val="decimal"/>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C5106C"/>
    <w:multiLevelType w:val="hybridMultilevel"/>
    <w:tmpl w:val="E3CA71FC"/>
    <w:lvl w:ilvl="0" w:tplc="EDE07408">
      <w:start w:val="1"/>
      <w:numFmt w:val="upperRoman"/>
      <w:lvlText w:val="%1)"/>
      <w:lvlJc w:val="left"/>
      <w:pPr>
        <w:ind w:left="1364" w:hanging="72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 w15:restartNumberingAfterBreak="0">
    <w:nsid w:val="0FCD505F"/>
    <w:multiLevelType w:val="hybridMultilevel"/>
    <w:tmpl w:val="7E3EA8DE"/>
    <w:lvl w:ilvl="0" w:tplc="5284F070">
      <w:start w:val="1"/>
      <w:numFmt w:val="upp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12516604"/>
    <w:multiLevelType w:val="hybridMultilevel"/>
    <w:tmpl w:val="D3EC8562"/>
    <w:lvl w:ilvl="0" w:tplc="9BFA6658">
      <w:start w:val="1"/>
      <w:numFmt w:val="lowerLetter"/>
      <w:lvlText w:val="%1)"/>
      <w:lvlJc w:val="left"/>
      <w:pPr>
        <w:ind w:left="360" w:hanging="76"/>
      </w:pPr>
      <w:rPr>
        <w:rFonts w:ascii="Arial" w:hAnsi="Arial" w:cs="Arial" w:hint="default"/>
      </w:rPr>
    </w:lvl>
    <w:lvl w:ilvl="1" w:tplc="04070019">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4" w15:restartNumberingAfterBreak="0">
    <w:nsid w:val="12E04B74"/>
    <w:multiLevelType w:val="hybridMultilevel"/>
    <w:tmpl w:val="E3E44AA0"/>
    <w:lvl w:ilvl="0" w:tplc="FCC00414">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14A12093"/>
    <w:multiLevelType w:val="hybridMultilevel"/>
    <w:tmpl w:val="00702340"/>
    <w:lvl w:ilvl="0" w:tplc="24D2D710">
      <w:start w:val="1"/>
      <w:numFmt w:val="upperRoman"/>
      <w:lvlText w:val="%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5CB3C21"/>
    <w:multiLevelType w:val="hybridMultilevel"/>
    <w:tmpl w:val="4F92127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BF962D7"/>
    <w:multiLevelType w:val="hybridMultilevel"/>
    <w:tmpl w:val="61D6CAA0"/>
    <w:lvl w:ilvl="0" w:tplc="A56497B4">
      <w:start w:val="1"/>
      <w:numFmt w:val="decimal"/>
      <w:lvlText w:val="%1."/>
      <w:lvlJc w:val="left"/>
      <w:pPr>
        <w:ind w:left="284" w:hanging="284"/>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8" w15:restartNumberingAfterBreak="0">
    <w:nsid w:val="1E596DFC"/>
    <w:multiLevelType w:val="hybridMultilevel"/>
    <w:tmpl w:val="6E02AE2C"/>
    <w:lvl w:ilvl="0" w:tplc="29E0F744">
      <w:start w:val="1"/>
      <w:numFmt w:val="decimal"/>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2484DC7"/>
    <w:multiLevelType w:val="hybridMultilevel"/>
    <w:tmpl w:val="E020E366"/>
    <w:lvl w:ilvl="0" w:tplc="66A2B9D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0" w15:restartNumberingAfterBreak="0">
    <w:nsid w:val="233A10CA"/>
    <w:multiLevelType w:val="hybridMultilevel"/>
    <w:tmpl w:val="73B43B42"/>
    <w:lvl w:ilvl="0" w:tplc="DD2C9CA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F85366"/>
    <w:multiLevelType w:val="hybridMultilevel"/>
    <w:tmpl w:val="5302DDC4"/>
    <w:lvl w:ilvl="0" w:tplc="C812F294">
      <w:start w:val="1"/>
      <w:numFmt w:val="lowerLetter"/>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2CA3ADA"/>
    <w:multiLevelType w:val="hybridMultilevel"/>
    <w:tmpl w:val="CD3E48D8"/>
    <w:lvl w:ilvl="0" w:tplc="B292F934">
      <w:start w:val="1"/>
      <w:numFmt w:val="upperRoman"/>
      <w:lvlText w:val="%1)"/>
      <w:lvlJc w:val="left"/>
      <w:pPr>
        <w:ind w:left="1364" w:hanging="720"/>
      </w:pPr>
      <w:rPr>
        <w:rFonts w:eastAsiaTheme="minorHAnsi"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3" w15:restartNumberingAfterBreak="0">
    <w:nsid w:val="35647C72"/>
    <w:multiLevelType w:val="hybridMultilevel"/>
    <w:tmpl w:val="90CE91F6"/>
    <w:lvl w:ilvl="0" w:tplc="F454F50C">
      <w:start w:val="1"/>
      <w:numFmt w:val="decimal"/>
      <w:lvlText w:val="%1."/>
      <w:lvlJc w:val="left"/>
      <w:pPr>
        <w:ind w:left="284" w:hanging="28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7C66B0E"/>
    <w:multiLevelType w:val="hybridMultilevel"/>
    <w:tmpl w:val="8FE6DCAE"/>
    <w:lvl w:ilvl="0" w:tplc="85BAA084">
      <w:start w:val="1"/>
      <w:numFmt w:val="lowerLetter"/>
      <w:lvlText w:val="%1)"/>
      <w:lvlJc w:val="left"/>
      <w:pPr>
        <w:ind w:left="646" w:hanging="362"/>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5" w15:restartNumberingAfterBreak="0">
    <w:nsid w:val="46F27D64"/>
    <w:multiLevelType w:val="hybridMultilevel"/>
    <w:tmpl w:val="66401412"/>
    <w:lvl w:ilvl="0" w:tplc="C25006D4">
      <w:start w:val="1"/>
      <w:numFmt w:val="upperRoman"/>
      <w:lvlText w:val="%1."/>
      <w:lvlJc w:val="left"/>
      <w:pPr>
        <w:ind w:left="1004" w:hanging="72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6" w15:restartNumberingAfterBreak="0">
    <w:nsid w:val="4B0B3A42"/>
    <w:multiLevelType w:val="hybridMultilevel"/>
    <w:tmpl w:val="5B6A6740"/>
    <w:lvl w:ilvl="0" w:tplc="39D86948">
      <w:start w:val="1"/>
      <w:numFmt w:val="upperRoman"/>
      <w:lvlText w:val="%1)"/>
      <w:lvlJc w:val="left"/>
      <w:pPr>
        <w:ind w:left="1440" w:hanging="720"/>
      </w:pPr>
      <w:rPr>
        <w:rFonts w:eastAsiaTheme="minorEastAsia"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502E3964"/>
    <w:multiLevelType w:val="hybridMultilevel"/>
    <w:tmpl w:val="F91E871E"/>
    <w:lvl w:ilvl="0" w:tplc="0AD849C2">
      <w:start w:val="1"/>
      <w:numFmt w:val="lowerLetter"/>
      <w:lvlText w:val="%1)"/>
      <w:lvlJc w:val="left"/>
      <w:pPr>
        <w:ind w:left="644" w:hanging="360"/>
      </w:pPr>
      <w:rPr>
        <w:rFonts w:eastAsiaTheme="minorEastAsia"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8" w15:restartNumberingAfterBreak="0">
    <w:nsid w:val="568D1D3F"/>
    <w:multiLevelType w:val="hybridMultilevel"/>
    <w:tmpl w:val="47607FD6"/>
    <w:lvl w:ilvl="0" w:tplc="DD2C9CA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8087033"/>
    <w:multiLevelType w:val="hybridMultilevel"/>
    <w:tmpl w:val="527CDF30"/>
    <w:lvl w:ilvl="0" w:tplc="378C482C">
      <w:start w:val="1"/>
      <w:numFmt w:val="lowerLetter"/>
      <w:lvlText w:val="%1)"/>
      <w:lvlJc w:val="left"/>
      <w:pPr>
        <w:ind w:left="360" w:hanging="76"/>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0" w15:restartNumberingAfterBreak="0">
    <w:nsid w:val="65802076"/>
    <w:multiLevelType w:val="hybridMultilevel"/>
    <w:tmpl w:val="94D8B06E"/>
    <w:lvl w:ilvl="0" w:tplc="43989940">
      <w:start w:val="1"/>
      <w:numFmt w:val="decimal"/>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E841124"/>
    <w:multiLevelType w:val="hybridMultilevel"/>
    <w:tmpl w:val="9C1EA1AC"/>
    <w:lvl w:ilvl="0" w:tplc="DCA644EC">
      <w:start w:val="1"/>
      <w:numFmt w:val="lowerLetter"/>
      <w:lvlText w:val="%1)"/>
      <w:lvlJc w:val="left"/>
      <w:pPr>
        <w:ind w:left="720" w:hanging="363"/>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2" w15:restartNumberingAfterBreak="0">
    <w:nsid w:val="720F09A7"/>
    <w:multiLevelType w:val="hybridMultilevel"/>
    <w:tmpl w:val="39D8A784"/>
    <w:lvl w:ilvl="0" w:tplc="B0986A8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3" w15:restartNumberingAfterBreak="0">
    <w:nsid w:val="756B499C"/>
    <w:multiLevelType w:val="hybridMultilevel"/>
    <w:tmpl w:val="CE18F624"/>
    <w:lvl w:ilvl="0" w:tplc="35821228">
      <w:start w:val="1"/>
      <w:numFmt w:val="lowerLetter"/>
      <w:lvlText w:val="%1)"/>
      <w:lvlJc w:val="left"/>
      <w:pPr>
        <w:ind w:left="72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4" w15:restartNumberingAfterBreak="0">
    <w:nsid w:val="77861B0A"/>
    <w:multiLevelType w:val="hybridMultilevel"/>
    <w:tmpl w:val="D3E4565A"/>
    <w:lvl w:ilvl="0" w:tplc="7CF2D988">
      <w:start w:val="1"/>
      <w:numFmt w:val="upperRoman"/>
      <w:lvlText w:val="%1)"/>
      <w:lvlJc w:val="left"/>
      <w:pPr>
        <w:ind w:left="1364" w:hanging="72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5" w15:restartNumberingAfterBreak="0">
    <w:nsid w:val="7AEF059F"/>
    <w:multiLevelType w:val="hybridMultilevel"/>
    <w:tmpl w:val="594C4676"/>
    <w:lvl w:ilvl="0" w:tplc="0CAED73A">
      <w:start w:val="1"/>
      <w:numFmt w:val="upperRoman"/>
      <w:lvlText w:val="%1)"/>
      <w:lvlJc w:val="left"/>
      <w:pPr>
        <w:ind w:left="1366" w:hanging="720"/>
      </w:pPr>
      <w:rPr>
        <w:rFonts w:hint="default"/>
      </w:rPr>
    </w:lvl>
    <w:lvl w:ilvl="1" w:tplc="04070019" w:tentative="1">
      <w:start w:val="1"/>
      <w:numFmt w:val="lowerLetter"/>
      <w:lvlText w:val="%2."/>
      <w:lvlJc w:val="left"/>
      <w:pPr>
        <w:ind w:left="1726" w:hanging="360"/>
      </w:pPr>
    </w:lvl>
    <w:lvl w:ilvl="2" w:tplc="0407001B" w:tentative="1">
      <w:start w:val="1"/>
      <w:numFmt w:val="lowerRoman"/>
      <w:lvlText w:val="%3."/>
      <w:lvlJc w:val="right"/>
      <w:pPr>
        <w:ind w:left="2446" w:hanging="180"/>
      </w:pPr>
    </w:lvl>
    <w:lvl w:ilvl="3" w:tplc="0407000F" w:tentative="1">
      <w:start w:val="1"/>
      <w:numFmt w:val="decimal"/>
      <w:lvlText w:val="%4."/>
      <w:lvlJc w:val="left"/>
      <w:pPr>
        <w:ind w:left="3166" w:hanging="360"/>
      </w:pPr>
    </w:lvl>
    <w:lvl w:ilvl="4" w:tplc="04070019" w:tentative="1">
      <w:start w:val="1"/>
      <w:numFmt w:val="lowerLetter"/>
      <w:lvlText w:val="%5."/>
      <w:lvlJc w:val="left"/>
      <w:pPr>
        <w:ind w:left="3886" w:hanging="360"/>
      </w:pPr>
    </w:lvl>
    <w:lvl w:ilvl="5" w:tplc="0407001B" w:tentative="1">
      <w:start w:val="1"/>
      <w:numFmt w:val="lowerRoman"/>
      <w:lvlText w:val="%6."/>
      <w:lvlJc w:val="right"/>
      <w:pPr>
        <w:ind w:left="4606" w:hanging="180"/>
      </w:pPr>
    </w:lvl>
    <w:lvl w:ilvl="6" w:tplc="0407000F" w:tentative="1">
      <w:start w:val="1"/>
      <w:numFmt w:val="decimal"/>
      <w:lvlText w:val="%7."/>
      <w:lvlJc w:val="left"/>
      <w:pPr>
        <w:ind w:left="5326" w:hanging="360"/>
      </w:pPr>
    </w:lvl>
    <w:lvl w:ilvl="7" w:tplc="04070019" w:tentative="1">
      <w:start w:val="1"/>
      <w:numFmt w:val="lowerLetter"/>
      <w:lvlText w:val="%8."/>
      <w:lvlJc w:val="left"/>
      <w:pPr>
        <w:ind w:left="6046" w:hanging="360"/>
      </w:pPr>
    </w:lvl>
    <w:lvl w:ilvl="8" w:tplc="0407001B" w:tentative="1">
      <w:start w:val="1"/>
      <w:numFmt w:val="lowerRoman"/>
      <w:lvlText w:val="%9."/>
      <w:lvlJc w:val="right"/>
      <w:pPr>
        <w:ind w:left="6766" w:hanging="180"/>
      </w:pPr>
    </w:lvl>
  </w:abstractNum>
  <w:abstractNum w:abstractNumId="26" w15:restartNumberingAfterBreak="0">
    <w:nsid w:val="7BBA6F02"/>
    <w:multiLevelType w:val="hybridMultilevel"/>
    <w:tmpl w:val="ACEECA48"/>
    <w:lvl w:ilvl="0" w:tplc="0DEC7E6E">
      <w:start w:val="1"/>
      <w:numFmt w:val="lowerLetter"/>
      <w:lvlText w:val="%1)"/>
      <w:lvlJc w:val="left"/>
      <w:pPr>
        <w:ind w:left="644" w:hanging="360"/>
      </w:pPr>
      <w:rPr>
        <w:rFonts w:eastAsiaTheme="minorHAnsi"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7" w15:restartNumberingAfterBreak="0">
    <w:nsid w:val="7E5711EA"/>
    <w:multiLevelType w:val="hybridMultilevel"/>
    <w:tmpl w:val="CE18F624"/>
    <w:lvl w:ilvl="0" w:tplc="35821228">
      <w:start w:val="1"/>
      <w:numFmt w:val="lowerLetter"/>
      <w:lvlText w:val="%1)"/>
      <w:lvlJc w:val="left"/>
      <w:pPr>
        <w:ind w:left="72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num w:numId="1">
    <w:abstractNumId w:val="6"/>
  </w:num>
  <w:num w:numId="2">
    <w:abstractNumId w:val="10"/>
  </w:num>
  <w:num w:numId="3">
    <w:abstractNumId w:val="18"/>
  </w:num>
  <w:num w:numId="4">
    <w:abstractNumId w:val="11"/>
  </w:num>
  <w:num w:numId="5">
    <w:abstractNumId w:val="5"/>
  </w:num>
  <w:num w:numId="6">
    <w:abstractNumId w:val="13"/>
  </w:num>
  <w:num w:numId="7">
    <w:abstractNumId w:val="19"/>
  </w:num>
  <w:num w:numId="8">
    <w:abstractNumId w:val="3"/>
  </w:num>
  <w:num w:numId="9">
    <w:abstractNumId w:val="4"/>
  </w:num>
  <w:num w:numId="10">
    <w:abstractNumId w:val="8"/>
  </w:num>
  <w:num w:numId="11">
    <w:abstractNumId w:val="26"/>
  </w:num>
  <w:num w:numId="12">
    <w:abstractNumId w:val="12"/>
  </w:num>
  <w:num w:numId="13">
    <w:abstractNumId w:val="15"/>
  </w:num>
  <w:num w:numId="14">
    <w:abstractNumId w:val="7"/>
  </w:num>
  <w:num w:numId="15">
    <w:abstractNumId w:val="14"/>
  </w:num>
  <w:num w:numId="16">
    <w:abstractNumId w:val="25"/>
  </w:num>
  <w:num w:numId="17">
    <w:abstractNumId w:val="0"/>
  </w:num>
  <w:num w:numId="18">
    <w:abstractNumId w:val="17"/>
  </w:num>
  <w:num w:numId="19">
    <w:abstractNumId w:val="9"/>
  </w:num>
  <w:num w:numId="20">
    <w:abstractNumId w:val="1"/>
  </w:num>
  <w:num w:numId="21">
    <w:abstractNumId w:val="24"/>
  </w:num>
  <w:num w:numId="22">
    <w:abstractNumId w:val="22"/>
  </w:num>
  <w:num w:numId="23">
    <w:abstractNumId w:val="20"/>
  </w:num>
  <w:num w:numId="24">
    <w:abstractNumId w:val="23"/>
  </w:num>
  <w:num w:numId="25">
    <w:abstractNumId w:val="27"/>
  </w:num>
  <w:num w:numId="26">
    <w:abstractNumId w:val="21"/>
  </w:num>
  <w:num w:numId="27">
    <w:abstractNumId w:val="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417"/>
    <w:rsid w:val="000523AA"/>
    <w:rsid w:val="0005460B"/>
    <w:rsid w:val="00070B0B"/>
    <w:rsid w:val="00094CF6"/>
    <w:rsid w:val="00112182"/>
    <w:rsid w:val="001C3925"/>
    <w:rsid w:val="003223FF"/>
    <w:rsid w:val="003A5BEE"/>
    <w:rsid w:val="003E05FA"/>
    <w:rsid w:val="003E61D8"/>
    <w:rsid w:val="00442B75"/>
    <w:rsid w:val="00501417"/>
    <w:rsid w:val="005937A4"/>
    <w:rsid w:val="006248D5"/>
    <w:rsid w:val="00636DAB"/>
    <w:rsid w:val="006455DA"/>
    <w:rsid w:val="00655158"/>
    <w:rsid w:val="00664BE7"/>
    <w:rsid w:val="006663AB"/>
    <w:rsid w:val="00671315"/>
    <w:rsid w:val="00692BA0"/>
    <w:rsid w:val="00732817"/>
    <w:rsid w:val="00740F0A"/>
    <w:rsid w:val="00754C6F"/>
    <w:rsid w:val="00765FEC"/>
    <w:rsid w:val="007F6A90"/>
    <w:rsid w:val="0085021A"/>
    <w:rsid w:val="008E1738"/>
    <w:rsid w:val="0093127F"/>
    <w:rsid w:val="00933D13"/>
    <w:rsid w:val="00A1097D"/>
    <w:rsid w:val="00A3131A"/>
    <w:rsid w:val="00AD3A35"/>
    <w:rsid w:val="00B00DC4"/>
    <w:rsid w:val="00B373D9"/>
    <w:rsid w:val="00B97F8F"/>
    <w:rsid w:val="00C56D29"/>
    <w:rsid w:val="00C840A9"/>
    <w:rsid w:val="00C848B0"/>
    <w:rsid w:val="00D55E59"/>
    <w:rsid w:val="00E10CA1"/>
    <w:rsid w:val="00E25158"/>
    <w:rsid w:val="00E87B6D"/>
    <w:rsid w:val="00ED385C"/>
    <w:rsid w:val="00EE5315"/>
    <w:rsid w:val="00EF5B97"/>
    <w:rsid w:val="00F0428D"/>
    <w:rsid w:val="00F071DB"/>
    <w:rsid w:val="00F264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8BD9B"/>
  <w15:chartTrackingRefBased/>
  <w15:docId w15:val="{6E677BBA-6B62-4B6D-A52B-99BD947E3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01417"/>
    <w:pPr>
      <w:spacing w:line="360" w:lineRule="auto"/>
      <w:jc w:val="both"/>
    </w:pPr>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01417"/>
    <w:pPr>
      <w:spacing w:after="0" w:line="240" w:lineRule="auto"/>
    </w:pPr>
    <w:rPr>
      <w:rFonts w:eastAsiaTheme="minorEastAsia"/>
      <w:lang w:eastAsia="de-DE"/>
    </w:rPr>
  </w:style>
  <w:style w:type="paragraph" w:styleId="Listenabsatz">
    <w:name w:val="List Paragraph"/>
    <w:basedOn w:val="Standard"/>
    <w:uiPriority w:val="34"/>
    <w:qFormat/>
    <w:rsid w:val="00501417"/>
    <w:pPr>
      <w:ind w:left="720"/>
      <w:contextualSpacing/>
    </w:pPr>
  </w:style>
  <w:style w:type="paragraph" w:styleId="Beschriftung">
    <w:name w:val="caption"/>
    <w:basedOn w:val="Standard"/>
    <w:next w:val="Standard"/>
    <w:uiPriority w:val="35"/>
    <w:unhideWhenUsed/>
    <w:qFormat/>
    <w:rsid w:val="00501417"/>
    <w:pPr>
      <w:spacing w:line="240" w:lineRule="auto"/>
    </w:pPr>
    <w:rPr>
      <w:b/>
      <w:bCs/>
      <w:color w:val="4F81BD" w:themeColor="accent1"/>
      <w:sz w:val="18"/>
      <w:szCs w:val="18"/>
    </w:rPr>
  </w:style>
  <w:style w:type="paragraph" w:styleId="Funotentext">
    <w:name w:val="footnote text"/>
    <w:basedOn w:val="Standard"/>
    <w:link w:val="FunotentextZchn"/>
    <w:uiPriority w:val="99"/>
    <w:semiHidden/>
    <w:unhideWhenUsed/>
    <w:rsid w:val="0050141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01417"/>
    <w:rPr>
      <w:rFonts w:eastAsiaTheme="minorEastAsia"/>
      <w:sz w:val="20"/>
      <w:szCs w:val="20"/>
      <w:lang w:eastAsia="de-DE"/>
    </w:rPr>
  </w:style>
  <w:style w:type="character" w:styleId="Funotenzeichen">
    <w:name w:val="footnote reference"/>
    <w:basedOn w:val="Absatz-Standardschriftart"/>
    <w:uiPriority w:val="99"/>
    <w:semiHidden/>
    <w:unhideWhenUsed/>
    <w:rsid w:val="00501417"/>
    <w:rPr>
      <w:vertAlign w:val="superscript"/>
    </w:rPr>
  </w:style>
  <w:style w:type="table" w:customStyle="1" w:styleId="Tabellenraster1">
    <w:name w:val="Tabellenraster1"/>
    <w:basedOn w:val="NormaleTabelle"/>
    <w:next w:val="Tabellenraster"/>
    <w:uiPriority w:val="59"/>
    <w:rsid w:val="0050141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lesRaster-Akzent31">
    <w:name w:val="Helles Raster - Akzent 31"/>
    <w:basedOn w:val="NormaleTabelle"/>
    <w:next w:val="HellesRaster-Akzent3"/>
    <w:uiPriority w:val="62"/>
    <w:rsid w:val="00501417"/>
    <w:pPr>
      <w:spacing w:after="0" w:line="240" w:lineRule="auto"/>
    </w:pPr>
    <w:rPr>
      <w:rFonts w:eastAsia="Calibri"/>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Tabellenraster">
    <w:name w:val="Table Grid"/>
    <w:basedOn w:val="NormaleTabelle"/>
    <w:uiPriority w:val="39"/>
    <w:rsid w:val="00501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Raster-Akzent3">
    <w:name w:val="Light Grid Accent 3"/>
    <w:basedOn w:val="NormaleTabelle"/>
    <w:uiPriority w:val="62"/>
    <w:semiHidden/>
    <w:unhideWhenUsed/>
    <w:rsid w:val="0050141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Kopfzeile">
    <w:name w:val="header"/>
    <w:basedOn w:val="Standard"/>
    <w:link w:val="KopfzeileZchn"/>
    <w:uiPriority w:val="99"/>
    <w:unhideWhenUsed/>
    <w:rsid w:val="0050141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1417"/>
    <w:rPr>
      <w:rFonts w:eastAsiaTheme="minorEastAsia"/>
      <w:lang w:eastAsia="de-DE"/>
    </w:rPr>
  </w:style>
  <w:style w:type="paragraph" w:styleId="Fuzeile">
    <w:name w:val="footer"/>
    <w:basedOn w:val="Standard"/>
    <w:link w:val="FuzeileZchn"/>
    <w:uiPriority w:val="99"/>
    <w:unhideWhenUsed/>
    <w:rsid w:val="005014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1417"/>
    <w:rPr>
      <w:rFonts w:eastAsiaTheme="minorEastAsia"/>
      <w:lang w:eastAsia="de-DE"/>
    </w:rPr>
  </w:style>
  <w:style w:type="table" w:styleId="Gitternetztabelle1hellAkzent3">
    <w:name w:val="Grid Table 1 Light Accent 3"/>
    <w:basedOn w:val="NormaleTabelle"/>
    <w:uiPriority w:val="46"/>
    <w:rsid w:val="00112182"/>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TableContents">
    <w:name w:val="Table Contents"/>
    <w:basedOn w:val="Standard"/>
    <w:rsid w:val="00112182"/>
    <w:pPr>
      <w:widowControl w:val="0"/>
      <w:suppressLineNumbers/>
      <w:suppressAutoHyphens/>
      <w:autoSpaceDN w:val="0"/>
      <w:spacing w:after="0" w:line="240" w:lineRule="auto"/>
      <w:jc w:val="left"/>
      <w:textAlignment w:val="baseline"/>
    </w:pPr>
    <w:rPr>
      <w:rFonts w:ascii="Times New Roman" w:eastAsia="SimSun" w:hAnsi="Times New Roman" w:cs="Mangal"/>
      <w:kern w:val="3"/>
      <w:sz w:val="24"/>
      <w:szCs w:val="24"/>
      <w:lang w:eastAsia="zh-CN" w:bidi="hi-IN"/>
    </w:rPr>
  </w:style>
  <w:style w:type="character" w:styleId="Platzhaltertext">
    <w:name w:val="Placeholder Text"/>
    <w:basedOn w:val="Absatz-Standardschriftart"/>
    <w:uiPriority w:val="99"/>
    <w:semiHidden/>
    <w:rsid w:val="003E61D8"/>
    <w:rPr>
      <w:color w:val="808080"/>
    </w:rPr>
  </w:style>
  <w:style w:type="table" w:styleId="Gitternetztabelle2Akzent3">
    <w:name w:val="Grid Table 2 Accent 3"/>
    <w:basedOn w:val="NormaleTabelle"/>
    <w:uiPriority w:val="47"/>
    <w:rsid w:val="00B00DC4"/>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big">
    <w:name w:val="big"/>
    <w:basedOn w:val="Absatz-Standardschriftart"/>
    <w:rsid w:val="00C84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2.vsdx"/><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1.wdp"/><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package" Target="embeddings/Microsoft_Visio_Drawing4.vsdx"/><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15.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61BCD-6A21-4883-8B36-BE898989A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951</Words>
  <Characters>5992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ms707270</dc:creator>
  <cp:keywords/>
  <dc:description/>
  <cp:lastModifiedBy>ms707270</cp:lastModifiedBy>
  <cp:revision>17</cp:revision>
  <dcterms:created xsi:type="dcterms:W3CDTF">2017-05-11T16:42:00Z</dcterms:created>
  <dcterms:modified xsi:type="dcterms:W3CDTF">2017-09-23T08:55:00Z</dcterms:modified>
</cp:coreProperties>
</file>